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653913" w:rsidRDefault="002F37CD">
      <w:pPr>
        <w:widowControl w:val="0"/>
        <w:pBdr>
          <w:top w:val="nil"/>
          <w:left w:val="nil"/>
          <w:bottom w:val="nil"/>
          <w:right w:val="nil"/>
          <w:between w:val="nil"/>
        </w:pBdr>
        <w:spacing w:after="0" w:line="276" w:lineRule="auto"/>
        <w:jc w:val="center"/>
        <w:rPr>
          <w:rFonts w:ascii="Arial" w:eastAsia="Arial" w:hAnsi="Arial" w:cs="Arial"/>
        </w:rPr>
      </w:pPr>
      <w:r>
        <w:rPr>
          <w:rFonts w:ascii="Arial" w:eastAsia="Arial" w:hAnsi="Arial" w:cs="Arial"/>
        </w:rPr>
        <w:t>QFT-Primary Source Lesson Plan Template*</w:t>
      </w:r>
    </w:p>
    <w:p w14:paraId="00000002" w14:textId="77777777" w:rsidR="00653913" w:rsidRDefault="00653913">
      <w:pPr>
        <w:widowControl w:val="0"/>
        <w:pBdr>
          <w:top w:val="nil"/>
          <w:left w:val="nil"/>
          <w:bottom w:val="nil"/>
          <w:right w:val="nil"/>
          <w:between w:val="nil"/>
        </w:pBdr>
        <w:spacing w:after="0" w:line="276" w:lineRule="auto"/>
        <w:jc w:val="center"/>
        <w:rPr>
          <w:rFonts w:ascii="Arial" w:eastAsia="Arial" w:hAnsi="Arial" w:cs="Arial"/>
        </w:rPr>
      </w:pPr>
    </w:p>
    <w:p w14:paraId="00000003" w14:textId="77777777" w:rsidR="00653913" w:rsidRDefault="002F37CD">
      <w:pPr>
        <w:widowControl w:val="0"/>
        <w:pBdr>
          <w:top w:val="nil"/>
          <w:left w:val="nil"/>
          <w:bottom w:val="nil"/>
          <w:right w:val="nil"/>
          <w:between w:val="nil"/>
        </w:pBdr>
        <w:spacing w:after="0" w:line="276" w:lineRule="auto"/>
        <w:rPr>
          <w:rFonts w:ascii="Arial" w:eastAsia="Arial" w:hAnsi="Arial" w:cs="Arial"/>
        </w:rPr>
      </w:pPr>
      <w:r>
        <w:rPr>
          <w:rFonts w:ascii="Arial" w:eastAsia="Arial" w:hAnsi="Arial" w:cs="Arial"/>
          <w:i/>
        </w:rPr>
        <w:t>*Feel free to edit, adapt, or amend this template as is most helpful to you</w:t>
      </w:r>
      <w:r>
        <w:rPr>
          <w:rFonts w:ascii="Arial" w:eastAsia="Arial" w:hAnsi="Arial" w:cs="Arial"/>
        </w:rPr>
        <w:t>.</w:t>
      </w:r>
    </w:p>
    <w:tbl>
      <w:tblPr>
        <w:tblStyle w:val="a"/>
        <w:tblW w:w="1105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8"/>
        <w:gridCol w:w="2370"/>
        <w:gridCol w:w="2055"/>
        <w:gridCol w:w="3795"/>
      </w:tblGrid>
      <w:tr w:rsidR="00653913" w14:paraId="4A76995F" w14:textId="77777777">
        <w:trPr>
          <w:trHeight w:val="350"/>
          <w:jc w:val="center"/>
        </w:trPr>
        <w:tc>
          <w:tcPr>
            <w:tcW w:w="11058" w:type="dxa"/>
            <w:gridSpan w:val="4"/>
            <w:shd w:val="clear" w:color="auto" w:fill="59C4C7"/>
            <w:vAlign w:val="center"/>
          </w:tcPr>
          <w:p w14:paraId="00000004" w14:textId="77777777" w:rsidR="00653913" w:rsidRDefault="002F37CD">
            <w:pPr>
              <w:rPr>
                <w:rFonts w:ascii="Arial" w:eastAsia="Arial" w:hAnsi="Arial" w:cs="Arial"/>
                <w:b/>
                <w:color w:val="FFFFFF"/>
              </w:rPr>
            </w:pPr>
            <w:bookmarkStart w:id="0" w:name="_gjdgxs" w:colFirst="0" w:colLast="0"/>
            <w:bookmarkEnd w:id="0"/>
            <w:r>
              <w:rPr>
                <w:rFonts w:ascii="Arial" w:eastAsia="Arial" w:hAnsi="Arial" w:cs="Arial"/>
                <w:b/>
                <w:color w:val="FFFFFF"/>
              </w:rPr>
              <w:t>LESSON OVERVIEW</w:t>
            </w:r>
          </w:p>
        </w:tc>
      </w:tr>
      <w:tr w:rsidR="00653913" w14:paraId="42E6BDB5" w14:textId="77777777">
        <w:trPr>
          <w:jc w:val="center"/>
        </w:trPr>
        <w:tc>
          <w:tcPr>
            <w:tcW w:w="2838" w:type="dxa"/>
            <w:vAlign w:val="center"/>
          </w:tcPr>
          <w:p w14:paraId="00000008" w14:textId="61A38F6D" w:rsidR="00653913" w:rsidRDefault="002F37CD">
            <w:pPr>
              <w:rPr>
                <w:rFonts w:ascii="Arial" w:eastAsia="Arial" w:hAnsi="Arial" w:cs="Arial"/>
                <w:b/>
                <w:color w:val="000000"/>
              </w:rPr>
            </w:pPr>
            <w:r>
              <w:rPr>
                <w:rFonts w:ascii="Arial" w:eastAsia="Arial" w:hAnsi="Arial" w:cs="Arial"/>
                <w:b/>
                <w:color w:val="000000"/>
              </w:rPr>
              <w:t xml:space="preserve">Name: </w:t>
            </w:r>
            <w:r w:rsidR="00635E75">
              <w:rPr>
                <w:rFonts w:ascii="Arial" w:eastAsia="Arial" w:hAnsi="Arial" w:cs="Arial"/>
                <w:b/>
                <w:color w:val="000000"/>
              </w:rPr>
              <w:t>Kennedy</w:t>
            </w:r>
          </w:p>
          <w:p w14:paraId="00000009" w14:textId="77777777" w:rsidR="00653913" w:rsidRDefault="00653913">
            <w:pPr>
              <w:rPr>
                <w:rFonts w:ascii="Arial" w:eastAsia="Arial" w:hAnsi="Arial" w:cs="Arial"/>
                <w:b/>
              </w:rPr>
            </w:pPr>
          </w:p>
        </w:tc>
        <w:tc>
          <w:tcPr>
            <w:tcW w:w="2370" w:type="dxa"/>
          </w:tcPr>
          <w:p w14:paraId="0000000A" w14:textId="0484C03F" w:rsidR="00653913" w:rsidRDefault="002F37CD">
            <w:pPr>
              <w:rPr>
                <w:rFonts w:ascii="Arial" w:eastAsia="Arial" w:hAnsi="Arial" w:cs="Arial"/>
                <w:color w:val="000000"/>
              </w:rPr>
            </w:pPr>
            <w:r>
              <w:rPr>
                <w:rFonts w:ascii="Arial" w:eastAsia="Arial" w:hAnsi="Arial" w:cs="Arial"/>
                <w:b/>
                <w:color w:val="000000"/>
              </w:rPr>
              <w:t xml:space="preserve">Grade: </w:t>
            </w:r>
            <w:r w:rsidR="00635E75">
              <w:rPr>
                <w:rFonts w:ascii="Arial" w:eastAsia="Arial" w:hAnsi="Arial" w:cs="Arial"/>
                <w:b/>
                <w:color w:val="000000"/>
              </w:rPr>
              <w:t>10</w:t>
            </w:r>
          </w:p>
        </w:tc>
        <w:tc>
          <w:tcPr>
            <w:tcW w:w="2055" w:type="dxa"/>
          </w:tcPr>
          <w:p w14:paraId="0000000B" w14:textId="5BB6F9D2" w:rsidR="00653913" w:rsidRDefault="002F37CD">
            <w:pPr>
              <w:rPr>
                <w:rFonts w:ascii="Arial" w:eastAsia="Arial" w:hAnsi="Arial" w:cs="Arial"/>
                <w:b/>
                <w:color w:val="000000"/>
              </w:rPr>
            </w:pPr>
            <w:r>
              <w:rPr>
                <w:rFonts w:ascii="Arial" w:eastAsia="Arial" w:hAnsi="Arial" w:cs="Arial"/>
                <w:b/>
                <w:color w:val="000000"/>
              </w:rPr>
              <w:t xml:space="preserve">Subject: </w:t>
            </w:r>
            <w:r w:rsidR="00635E75">
              <w:rPr>
                <w:rFonts w:ascii="Arial" w:eastAsia="Arial" w:hAnsi="Arial" w:cs="Arial"/>
                <w:b/>
              </w:rPr>
              <w:t>History</w:t>
            </w:r>
          </w:p>
        </w:tc>
        <w:tc>
          <w:tcPr>
            <w:tcW w:w="3795" w:type="dxa"/>
          </w:tcPr>
          <w:p w14:paraId="0000000C" w14:textId="542D3435" w:rsidR="00653913" w:rsidRDefault="002F37CD">
            <w:pPr>
              <w:rPr>
                <w:rFonts w:ascii="Arial" w:eastAsia="Arial" w:hAnsi="Arial" w:cs="Arial"/>
                <w:b/>
                <w:color w:val="000000"/>
              </w:rPr>
            </w:pPr>
            <w:r>
              <w:rPr>
                <w:rFonts w:ascii="Arial" w:eastAsia="Arial" w:hAnsi="Arial" w:cs="Arial"/>
                <w:b/>
                <w:color w:val="000000"/>
              </w:rPr>
              <w:t xml:space="preserve">Location: </w:t>
            </w:r>
            <w:r w:rsidR="00635E75">
              <w:rPr>
                <w:rFonts w:ascii="Arial" w:eastAsia="Arial" w:hAnsi="Arial" w:cs="Arial"/>
                <w:b/>
              </w:rPr>
              <w:t>Singapore</w:t>
            </w:r>
          </w:p>
        </w:tc>
      </w:tr>
      <w:tr w:rsidR="00653913" w14:paraId="2908ADAF" w14:textId="77777777">
        <w:trPr>
          <w:jc w:val="center"/>
        </w:trPr>
        <w:tc>
          <w:tcPr>
            <w:tcW w:w="11058" w:type="dxa"/>
            <w:gridSpan w:val="4"/>
            <w:vAlign w:val="center"/>
          </w:tcPr>
          <w:p w14:paraId="118E9255" w14:textId="77777777" w:rsidR="00635E75" w:rsidRDefault="002F37CD">
            <w:pPr>
              <w:rPr>
                <w:rFonts w:ascii="Arial" w:eastAsia="Arial" w:hAnsi="Arial" w:cs="Arial"/>
                <w:iCs/>
              </w:rPr>
            </w:pPr>
            <w:r>
              <w:rPr>
                <w:rFonts w:ascii="Arial" w:eastAsia="Arial" w:hAnsi="Arial" w:cs="Arial"/>
                <w:b/>
                <w:color w:val="000000"/>
              </w:rPr>
              <w:t>Context &amp; Purpose:</w:t>
            </w:r>
            <w:r>
              <w:rPr>
                <w:rFonts w:ascii="Arial" w:eastAsia="Arial" w:hAnsi="Arial" w:cs="Arial"/>
                <w:color w:val="000000"/>
              </w:rPr>
              <w:t xml:space="preserve"> </w:t>
            </w:r>
            <w:r>
              <w:rPr>
                <w:rFonts w:ascii="Arial" w:eastAsia="Arial" w:hAnsi="Arial" w:cs="Arial"/>
                <w:i/>
              </w:rPr>
              <w:t xml:space="preserve"> </w:t>
            </w:r>
            <w:r w:rsidR="00635E75">
              <w:rPr>
                <w:rFonts w:ascii="Arial" w:eastAsia="Arial" w:hAnsi="Arial" w:cs="Arial"/>
                <w:iCs/>
              </w:rPr>
              <w:t xml:space="preserve">The topic focus will be on the Korean War. </w:t>
            </w:r>
          </w:p>
          <w:p w14:paraId="33DAD969" w14:textId="77777777" w:rsidR="00635E75" w:rsidRDefault="00635E75">
            <w:pPr>
              <w:rPr>
                <w:rFonts w:ascii="Arial" w:eastAsia="Arial" w:hAnsi="Arial" w:cs="Arial"/>
                <w:iCs/>
              </w:rPr>
            </w:pPr>
          </w:p>
          <w:p w14:paraId="226BE55E" w14:textId="77777777" w:rsidR="00635E75" w:rsidRDefault="00635E75" w:rsidP="00635E75">
            <w:pPr>
              <w:rPr>
                <w:rFonts w:ascii="Arial" w:eastAsia="Arial" w:hAnsi="Arial" w:cs="Arial"/>
                <w:iCs/>
              </w:rPr>
            </w:pPr>
            <w:r>
              <w:rPr>
                <w:rFonts w:ascii="Arial" w:eastAsia="Arial" w:hAnsi="Arial" w:cs="Arial"/>
                <w:iCs/>
              </w:rPr>
              <w:t xml:space="preserve">Lesson Objectives: </w:t>
            </w:r>
          </w:p>
          <w:p w14:paraId="2C830334" w14:textId="77777777" w:rsidR="00635E75" w:rsidRPr="00635E75" w:rsidRDefault="00635E75" w:rsidP="00635E75">
            <w:pPr>
              <w:pStyle w:val="ListParagraph"/>
              <w:numPr>
                <w:ilvl w:val="0"/>
                <w:numId w:val="4"/>
              </w:numPr>
              <w:rPr>
                <w:rFonts w:ascii="Arial" w:eastAsia="Arial" w:hAnsi="Arial" w:cs="Arial"/>
                <w:i/>
              </w:rPr>
            </w:pPr>
            <w:r w:rsidRPr="00635E75">
              <w:rPr>
                <w:rFonts w:ascii="Arial" w:eastAsia="Arial" w:hAnsi="Arial" w:cs="Arial"/>
                <w:iCs/>
              </w:rPr>
              <w:t xml:space="preserve">Students to </w:t>
            </w:r>
            <w:r>
              <w:rPr>
                <w:rFonts w:ascii="Arial" w:eastAsia="Arial" w:hAnsi="Arial" w:cs="Arial"/>
                <w:iCs/>
              </w:rPr>
              <w:t xml:space="preserve">be able to describe the events leading up to the Korean War in 1950. </w:t>
            </w:r>
          </w:p>
          <w:p w14:paraId="0F4C6A59" w14:textId="11BBDB73" w:rsidR="00635E75" w:rsidRPr="00635E75" w:rsidRDefault="00635E75" w:rsidP="00635E75">
            <w:pPr>
              <w:pStyle w:val="ListParagraph"/>
              <w:numPr>
                <w:ilvl w:val="0"/>
                <w:numId w:val="4"/>
              </w:numPr>
              <w:rPr>
                <w:rFonts w:ascii="Arial" w:eastAsia="Arial" w:hAnsi="Arial" w:cs="Arial"/>
                <w:i/>
              </w:rPr>
            </w:pPr>
            <w:r>
              <w:rPr>
                <w:rFonts w:ascii="Arial" w:eastAsia="Arial" w:hAnsi="Arial" w:cs="Arial"/>
                <w:iCs/>
              </w:rPr>
              <w:t xml:space="preserve">Students able to identify the aggressors </w:t>
            </w:r>
            <w:r w:rsidR="00216FE2">
              <w:rPr>
                <w:rFonts w:ascii="Arial" w:eastAsia="Arial" w:hAnsi="Arial" w:cs="Arial"/>
                <w:iCs/>
              </w:rPr>
              <w:t>for</w:t>
            </w:r>
            <w:r>
              <w:rPr>
                <w:rFonts w:ascii="Arial" w:eastAsia="Arial" w:hAnsi="Arial" w:cs="Arial"/>
                <w:iCs/>
              </w:rPr>
              <w:t xml:space="preserve"> the Korean War.</w:t>
            </w:r>
          </w:p>
          <w:p w14:paraId="0000000E" w14:textId="00C9DABE" w:rsidR="00653913" w:rsidRPr="00635E75" w:rsidRDefault="00635E75" w:rsidP="00635E75">
            <w:pPr>
              <w:pStyle w:val="ListParagraph"/>
              <w:numPr>
                <w:ilvl w:val="0"/>
                <w:numId w:val="4"/>
              </w:numPr>
              <w:rPr>
                <w:rFonts w:ascii="Arial" w:eastAsia="Arial" w:hAnsi="Arial" w:cs="Arial"/>
                <w:i/>
              </w:rPr>
            </w:pPr>
            <w:r>
              <w:rPr>
                <w:rFonts w:ascii="Arial" w:eastAsia="Arial" w:hAnsi="Arial" w:cs="Arial"/>
                <w:iCs/>
              </w:rPr>
              <w:t>Students are able to explain the rationale behind the actions leading up to the Korean War.</w:t>
            </w:r>
            <w:r w:rsidRPr="00635E75">
              <w:rPr>
                <w:rFonts w:ascii="Arial" w:eastAsia="Arial" w:hAnsi="Arial" w:cs="Arial"/>
                <w:iCs/>
              </w:rPr>
              <w:t xml:space="preserve"> </w:t>
            </w:r>
          </w:p>
          <w:p w14:paraId="0000000F" w14:textId="77777777" w:rsidR="00653913" w:rsidRDefault="00653913">
            <w:pPr>
              <w:rPr>
                <w:rFonts w:ascii="Arial" w:eastAsia="Arial" w:hAnsi="Arial" w:cs="Arial"/>
              </w:rPr>
            </w:pPr>
          </w:p>
          <w:p w14:paraId="00000010" w14:textId="77777777" w:rsidR="00653913" w:rsidRDefault="00653913">
            <w:pPr>
              <w:rPr>
                <w:rFonts w:ascii="Arial" w:eastAsia="Arial" w:hAnsi="Arial" w:cs="Arial"/>
              </w:rPr>
            </w:pPr>
          </w:p>
        </w:tc>
      </w:tr>
      <w:tr w:rsidR="00653913" w14:paraId="4CFBDFC0" w14:textId="77777777">
        <w:trPr>
          <w:trHeight w:val="638"/>
          <w:jc w:val="center"/>
        </w:trPr>
        <w:tc>
          <w:tcPr>
            <w:tcW w:w="11058" w:type="dxa"/>
            <w:gridSpan w:val="4"/>
            <w:vAlign w:val="center"/>
          </w:tcPr>
          <w:p w14:paraId="00000014" w14:textId="038CB446" w:rsidR="00653913" w:rsidRDefault="002F37CD">
            <w:pPr>
              <w:rPr>
                <w:rFonts w:ascii="Arial" w:eastAsia="Arial" w:hAnsi="Arial" w:cs="Arial"/>
                <w:i/>
                <w:color w:val="000000"/>
              </w:rPr>
            </w:pPr>
            <w:r>
              <w:rPr>
                <w:rFonts w:ascii="Arial" w:eastAsia="Arial" w:hAnsi="Arial" w:cs="Arial"/>
                <w:b/>
                <w:color w:val="000000"/>
              </w:rPr>
              <w:t xml:space="preserve">Lesson Procedure: </w:t>
            </w:r>
          </w:p>
          <w:p w14:paraId="00000015" w14:textId="5F315B69" w:rsidR="00653913" w:rsidRDefault="002F37CD">
            <w:pPr>
              <w:numPr>
                <w:ilvl w:val="0"/>
                <w:numId w:val="2"/>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rPr>
              <w:t>Prior knowledge and skills: QFT rules</w:t>
            </w:r>
            <w:r w:rsidR="00635E75">
              <w:rPr>
                <w:rFonts w:ascii="Arial" w:eastAsia="Arial" w:hAnsi="Arial" w:cs="Arial"/>
              </w:rPr>
              <w:t xml:space="preserve"> (</w:t>
            </w:r>
            <w:r w:rsidR="00635E75" w:rsidRPr="00635E75">
              <w:rPr>
                <w:rFonts w:ascii="Arial" w:eastAsia="Arial" w:hAnsi="Arial" w:cs="Arial"/>
              </w:rPr>
              <w:t>Students to ask as many questions without stopping to discuss, judge or answer</w:t>
            </w:r>
            <w:r w:rsidR="00635E75">
              <w:rPr>
                <w:rFonts w:ascii="Arial" w:eastAsia="Arial" w:hAnsi="Arial" w:cs="Arial"/>
              </w:rPr>
              <w:t>)</w:t>
            </w:r>
            <w:r>
              <w:rPr>
                <w:rFonts w:ascii="Arial" w:eastAsia="Arial" w:hAnsi="Arial" w:cs="Arial"/>
              </w:rPr>
              <w:t xml:space="preserve">, </w:t>
            </w:r>
            <w:r w:rsidR="00635E75">
              <w:rPr>
                <w:rFonts w:ascii="Arial" w:eastAsia="Arial" w:hAnsi="Arial" w:cs="Arial"/>
              </w:rPr>
              <w:t xml:space="preserve">being able to identify </w:t>
            </w:r>
            <w:r>
              <w:rPr>
                <w:rFonts w:ascii="Arial" w:eastAsia="Arial" w:hAnsi="Arial" w:cs="Arial"/>
              </w:rPr>
              <w:t>open and close questions</w:t>
            </w:r>
            <w:r>
              <w:rPr>
                <w:rFonts w:ascii="Arial" w:eastAsia="Arial" w:hAnsi="Arial" w:cs="Arial"/>
              </w:rPr>
              <w:t>,</w:t>
            </w:r>
            <w:r w:rsidR="00635E75">
              <w:rPr>
                <w:rFonts w:ascii="Arial" w:eastAsia="Arial" w:hAnsi="Arial" w:cs="Arial"/>
              </w:rPr>
              <w:t xml:space="preserve"> </w:t>
            </w:r>
            <w:r w:rsidR="001F0E12">
              <w:rPr>
                <w:rFonts w:ascii="Arial" w:eastAsia="Arial" w:hAnsi="Arial" w:cs="Arial"/>
              </w:rPr>
              <w:t>collaborative learning</w:t>
            </w:r>
          </w:p>
          <w:p w14:paraId="00000016" w14:textId="00E7A011" w:rsidR="00653913" w:rsidRDefault="002F37CD">
            <w:pPr>
              <w:numPr>
                <w:ilvl w:val="0"/>
                <w:numId w:val="2"/>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rPr>
              <w:t xml:space="preserve">Before: </w:t>
            </w:r>
            <w:r w:rsidR="001F0E12">
              <w:rPr>
                <w:rFonts w:ascii="Arial" w:eastAsia="Arial" w:hAnsi="Arial" w:cs="Arial"/>
              </w:rPr>
              <w:t xml:space="preserve">Students would have started learning about the background of the Korean War. They would have been shown the following video clip on the </w:t>
            </w:r>
            <w:hyperlink r:id="rId7" w:history="1">
              <w:r w:rsidR="001F0E12" w:rsidRPr="001F0E12">
                <w:rPr>
                  <w:rStyle w:val="Hyperlink"/>
                  <w:rFonts w:ascii="Arial" w:eastAsia="Arial" w:hAnsi="Arial" w:cs="Arial"/>
                </w:rPr>
                <w:t>brief history of the Korean War</w:t>
              </w:r>
            </w:hyperlink>
            <w:r w:rsidR="001F0E12">
              <w:rPr>
                <w:rFonts w:ascii="Arial" w:eastAsia="Arial" w:hAnsi="Arial" w:cs="Arial"/>
              </w:rPr>
              <w:t>. (</w:t>
            </w:r>
            <w:r w:rsidR="001F0E12" w:rsidRPr="001F0E12">
              <w:rPr>
                <w:rFonts w:ascii="Arial" w:eastAsia="Arial" w:hAnsi="Arial" w:cs="Arial"/>
              </w:rPr>
              <w:t>https://www.youtube.com/watch?v=-X7nbwFxGRU</w:t>
            </w:r>
            <w:r w:rsidR="001F0E12">
              <w:rPr>
                <w:rFonts w:ascii="Arial" w:eastAsia="Arial" w:hAnsi="Arial" w:cs="Arial"/>
              </w:rPr>
              <w:t>)</w:t>
            </w:r>
            <w:r>
              <w:rPr>
                <w:rFonts w:ascii="Arial" w:eastAsia="Arial" w:hAnsi="Arial" w:cs="Arial"/>
              </w:rPr>
              <w:t xml:space="preserve"> </w:t>
            </w:r>
          </w:p>
          <w:p w14:paraId="00000017" w14:textId="4716FE9F" w:rsidR="00653913" w:rsidRDefault="002F37CD">
            <w:pPr>
              <w:numPr>
                <w:ilvl w:val="0"/>
                <w:numId w:val="2"/>
              </w:numPr>
              <w:pBdr>
                <w:top w:val="nil"/>
                <w:left w:val="nil"/>
                <w:bottom w:val="nil"/>
                <w:right w:val="nil"/>
                <w:between w:val="nil"/>
              </w:pBdr>
              <w:spacing w:after="160" w:line="259" w:lineRule="auto"/>
              <w:rPr>
                <w:rFonts w:ascii="Arial" w:eastAsia="Arial" w:hAnsi="Arial" w:cs="Arial"/>
              </w:rPr>
            </w:pPr>
            <w:r>
              <w:rPr>
                <w:rFonts w:ascii="Arial" w:eastAsia="Arial" w:hAnsi="Arial" w:cs="Arial"/>
              </w:rPr>
              <w:t>During</w:t>
            </w:r>
            <w:r w:rsidR="001F0E12">
              <w:rPr>
                <w:rFonts w:ascii="Arial" w:eastAsia="Arial" w:hAnsi="Arial" w:cs="Arial"/>
              </w:rPr>
              <w:t>: The class will review the</w:t>
            </w:r>
            <w:r>
              <w:rPr>
                <w:rFonts w:ascii="Arial" w:eastAsia="Arial" w:hAnsi="Arial" w:cs="Arial"/>
              </w:rPr>
              <w:t xml:space="preserve"> </w:t>
            </w:r>
            <w:r w:rsidR="00216FE2">
              <w:rPr>
                <w:rFonts w:ascii="Arial" w:eastAsia="Arial" w:hAnsi="Arial" w:cs="Arial"/>
              </w:rPr>
              <w:t xml:space="preserve">source as the inquiry </w:t>
            </w:r>
            <w:proofErr w:type="spellStart"/>
            <w:r w:rsidR="00216FE2">
              <w:rPr>
                <w:rFonts w:ascii="Arial" w:eastAsia="Arial" w:hAnsi="Arial" w:cs="Arial"/>
              </w:rPr>
              <w:t>Qfocus</w:t>
            </w:r>
            <w:proofErr w:type="spellEnd"/>
            <w:r w:rsidR="00216FE2">
              <w:rPr>
                <w:rFonts w:ascii="Arial" w:eastAsia="Arial" w:hAnsi="Arial" w:cs="Arial"/>
              </w:rPr>
              <w:t xml:space="preserve"> and identify the questions that they have about the source. They will be working in groups of 4 (Class size of 40)</w:t>
            </w:r>
          </w:p>
          <w:p w14:paraId="593DA05B" w14:textId="1F5FBD9C" w:rsidR="00216FE2" w:rsidRDefault="002F37CD">
            <w:pPr>
              <w:numPr>
                <w:ilvl w:val="0"/>
                <w:numId w:val="2"/>
              </w:numPr>
              <w:pBdr>
                <w:top w:val="nil"/>
                <w:left w:val="nil"/>
                <w:bottom w:val="nil"/>
                <w:right w:val="nil"/>
                <w:between w:val="nil"/>
              </w:pBdr>
              <w:spacing w:after="160" w:line="259" w:lineRule="auto"/>
              <w:rPr>
                <w:rFonts w:ascii="Arial" w:eastAsia="Arial" w:hAnsi="Arial" w:cs="Arial"/>
              </w:rPr>
            </w:pPr>
            <w:r>
              <w:rPr>
                <w:rFonts w:ascii="Arial" w:eastAsia="Arial" w:hAnsi="Arial" w:cs="Arial"/>
              </w:rPr>
              <w:t xml:space="preserve">In their table groups they will write their </w:t>
            </w:r>
            <w:r w:rsidR="00216FE2">
              <w:rPr>
                <w:rFonts w:ascii="Arial" w:eastAsia="Arial" w:hAnsi="Arial" w:cs="Arial"/>
              </w:rPr>
              <w:t>questions</w:t>
            </w:r>
            <w:r>
              <w:rPr>
                <w:rFonts w:ascii="Arial" w:eastAsia="Arial" w:hAnsi="Arial" w:cs="Arial"/>
              </w:rPr>
              <w:t xml:space="preserve"> about the primary source and </w:t>
            </w:r>
            <w:proofErr w:type="spellStart"/>
            <w:r w:rsidR="00216FE2">
              <w:rPr>
                <w:rFonts w:ascii="Arial" w:eastAsia="Arial" w:hAnsi="Arial" w:cs="Arial"/>
              </w:rPr>
              <w:t>categorise</w:t>
            </w:r>
            <w:proofErr w:type="spellEnd"/>
            <w:r w:rsidR="00216FE2">
              <w:rPr>
                <w:rFonts w:ascii="Arial" w:eastAsia="Arial" w:hAnsi="Arial" w:cs="Arial"/>
              </w:rPr>
              <w:t xml:space="preserve"> them into open and close questions with a </w:t>
            </w:r>
            <w:hyperlink r:id="rId8" w:history="1">
              <w:proofErr w:type="spellStart"/>
              <w:r w:rsidR="00216FE2" w:rsidRPr="00835E24">
                <w:rPr>
                  <w:rStyle w:val="Hyperlink"/>
                  <w:rFonts w:ascii="Arial" w:eastAsia="Arial" w:hAnsi="Arial" w:cs="Arial"/>
                </w:rPr>
                <w:t>padlet</w:t>
              </w:r>
              <w:proofErr w:type="spellEnd"/>
            </w:hyperlink>
            <w:r w:rsidR="00835E24">
              <w:rPr>
                <w:rFonts w:ascii="Arial" w:eastAsia="Arial" w:hAnsi="Arial" w:cs="Arial"/>
              </w:rPr>
              <w:t>. (</w:t>
            </w:r>
            <w:r w:rsidR="00835E24" w:rsidRPr="00835E24">
              <w:rPr>
                <w:rFonts w:ascii="Arial" w:eastAsia="Arial" w:hAnsi="Arial" w:cs="Arial"/>
              </w:rPr>
              <w:t>https://ctss.padlet.org/durdan_kennedy_loo/u1g19ijjh5ulqevn</w:t>
            </w:r>
            <w:r w:rsidR="00835E24">
              <w:rPr>
                <w:rFonts w:ascii="Arial" w:eastAsia="Arial" w:hAnsi="Arial" w:cs="Arial"/>
              </w:rPr>
              <w:t>)</w:t>
            </w:r>
            <w:r w:rsidR="00835E24">
              <w:rPr>
                <w:rFonts w:ascii="Arial" w:eastAsia="Arial" w:hAnsi="Arial" w:cs="Arial"/>
                <w:noProof/>
              </w:rPr>
              <w:drawing>
                <wp:inline distT="0" distB="0" distL="0" distR="0" wp14:anchorId="38F40A3B" wp14:editId="593D4A7F">
                  <wp:extent cx="6873240" cy="3154680"/>
                  <wp:effectExtent l="0" t="0" r="381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873240" cy="3154680"/>
                          </a:xfrm>
                          <a:prstGeom prst="rect">
                            <a:avLst/>
                          </a:prstGeom>
                          <a:noFill/>
                          <a:ln>
                            <a:noFill/>
                          </a:ln>
                        </pic:spPr>
                      </pic:pic>
                    </a:graphicData>
                  </a:graphic>
                </wp:inline>
              </w:drawing>
            </w:r>
            <w:r w:rsidR="00835E24">
              <w:rPr>
                <w:rFonts w:ascii="Arial" w:eastAsia="Arial" w:hAnsi="Arial" w:cs="Arial"/>
              </w:rPr>
              <w:t xml:space="preserve"> </w:t>
            </w:r>
          </w:p>
          <w:p w14:paraId="00000018" w14:textId="7EF18218" w:rsidR="00653913" w:rsidRDefault="00835E24">
            <w:pPr>
              <w:numPr>
                <w:ilvl w:val="0"/>
                <w:numId w:val="2"/>
              </w:numPr>
              <w:pBdr>
                <w:top w:val="nil"/>
                <w:left w:val="nil"/>
                <w:bottom w:val="nil"/>
                <w:right w:val="nil"/>
                <w:between w:val="nil"/>
              </w:pBdr>
              <w:spacing w:after="160" w:line="259" w:lineRule="auto"/>
              <w:rPr>
                <w:rFonts w:ascii="Arial" w:eastAsia="Arial" w:hAnsi="Arial" w:cs="Arial"/>
              </w:rPr>
            </w:pPr>
            <w:r>
              <w:rPr>
                <w:rFonts w:ascii="Arial" w:eastAsia="Arial" w:hAnsi="Arial" w:cs="Arial"/>
              </w:rPr>
              <w:t xml:space="preserve">Students to then </w:t>
            </w:r>
            <w:r w:rsidR="002F37CD">
              <w:rPr>
                <w:rFonts w:ascii="Arial" w:eastAsia="Arial" w:hAnsi="Arial" w:cs="Arial"/>
              </w:rPr>
              <w:t xml:space="preserve">change </w:t>
            </w:r>
            <w:r>
              <w:rPr>
                <w:rFonts w:ascii="Arial" w:eastAsia="Arial" w:hAnsi="Arial" w:cs="Arial"/>
              </w:rPr>
              <w:t>at least two open to closed questions and vice versa.</w:t>
            </w:r>
          </w:p>
          <w:p w14:paraId="00000019" w14:textId="40EA68C4" w:rsidR="00653913" w:rsidRDefault="002F37CD">
            <w:pPr>
              <w:numPr>
                <w:ilvl w:val="0"/>
                <w:numId w:val="2"/>
              </w:numPr>
              <w:pBdr>
                <w:top w:val="nil"/>
                <w:left w:val="nil"/>
                <w:bottom w:val="nil"/>
                <w:right w:val="nil"/>
                <w:between w:val="nil"/>
              </w:pBdr>
              <w:spacing w:after="160" w:line="259" w:lineRule="auto"/>
              <w:rPr>
                <w:rFonts w:ascii="Arial" w:eastAsia="Arial" w:hAnsi="Arial" w:cs="Arial"/>
              </w:rPr>
            </w:pPr>
            <w:r>
              <w:rPr>
                <w:rFonts w:ascii="Arial" w:eastAsia="Arial" w:hAnsi="Arial" w:cs="Arial"/>
              </w:rPr>
              <w:t xml:space="preserve">Students </w:t>
            </w:r>
            <w:r w:rsidR="00835E24">
              <w:rPr>
                <w:rFonts w:ascii="Arial" w:eastAsia="Arial" w:hAnsi="Arial" w:cs="Arial"/>
              </w:rPr>
              <w:t>to select 3 questions for their</w:t>
            </w:r>
            <w:r>
              <w:rPr>
                <w:rFonts w:ascii="Arial" w:eastAsia="Arial" w:hAnsi="Arial" w:cs="Arial"/>
              </w:rPr>
              <w:t xml:space="preserve"> research and presentation.</w:t>
            </w:r>
          </w:p>
        </w:tc>
      </w:tr>
      <w:tr w:rsidR="00653913" w14:paraId="75C3A608" w14:textId="77777777">
        <w:trPr>
          <w:trHeight w:val="638"/>
          <w:jc w:val="center"/>
        </w:trPr>
        <w:tc>
          <w:tcPr>
            <w:tcW w:w="11058" w:type="dxa"/>
            <w:gridSpan w:val="4"/>
            <w:vAlign w:val="center"/>
          </w:tcPr>
          <w:p w14:paraId="0000001D" w14:textId="7BC202FD" w:rsidR="00653913" w:rsidRDefault="002F37CD">
            <w:pPr>
              <w:rPr>
                <w:rFonts w:ascii="Arial" w:eastAsia="Arial" w:hAnsi="Arial" w:cs="Arial"/>
                <w:i/>
              </w:rPr>
            </w:pPr>
            <w:r>
              <w:rPr>
                <w:rFonts w:ascii="Arial" w:eastAsia="Arial" w:hAnsi="Arial" w:cs="Arial"/>
                <w:b/>
                <w:color w:val="000000"/>
              </w:rPr>
              <w:lastRenderedPageBreak/>
              <w:t>Next Steps (</w:t>
            </w:r>
            <w:proofErr w:type="gramStart"/>
            <w:r>
              <w:rPr>
                <w:rFonts w:ascii="Arial" w:eastAsia="Arial" w:hAnsi="Arial" w:cs="Arial"/>
                <w:b/>
                <w:color w:val="000000"/>
              </w:rPr>
              <w:t>i.e.</w:t>
            </w:r>
            <w:proofErr w:type="gramEnd"/>
            <w:r>
              <w:rPr>
                <w:rFonts w:ascii="Arial" w:eastAsia="Arial" w:hAnsi="Arial" w:cs="Arial"/>
                <w:b/>
                <w:color w:val="000000"/>
              </w:rPr>
              <w:t xml:space="preserve"> how student questio</w:t>
            </w:r>
            <w:r>
              <w:rPr>
                <w:rFonts w:ascii="Arial" w:eastAsia="Arial" w:hAnsi="Arial" w:cs="Arial"/>
                <w:b/>
                <w:color w:val="000000"/>
              </w:rPr>
              <w:t xml:space="preserve">ns will be used after the QFT): </w:t>
            </w:r>
          </w:p>
          <w:p w14:paraId="0000001E" w14:textId="77777777" w:rsidR="00653913" w:rsidRDefault="00653913">
            <w:pPr>
              <w:rPr>
                <w:rFonts w:ascii="Arial" w:eastAsia="Arial" w:hAnsi="Arial" w:cs="Arial"/>
                <w:i/>
              </w:rPr>
            </w:pPr>
          </w:p>
          <w:p w14:paraId="16AAAD6B" w14:textId="77777777" w:rsidR="00780818" w:rsidRDefault="002F37CD">
            <w:pPr>
              <w:numPr>
                <w:ilvl w:val="0"/>
                <w:numId w:val="1"/>
              </w:numPr>
              <w:rPr>
                <w:rFonts w:ascii="Arial" w:eastAsia="Arial" w:hAnsi="Arial" w:cs="Arial"/>
                <w:bCs/>
              </w:rPr>
            </w:pPr>
            <w:r w:rsidRPr="00780818">
              <w:rPr>
                <w:rFonts w:ascii="Arial" w:eastAsia="Arial" w:hAnsi="Arial" w:cs="Arial"/>
                <w:bCs/>
              </w:rPr>
              <w:t xml:space="preserve">Inquire/ Research </w:t>
            </w:r>
            <w:r w:rsidR="00780818">
              <w:rPr>
                <w:rFonts w:ascii="Arial" w:eastAsia="Arial" w:hAnsi="Arial" w:cs="Arial"/>
                <w:bCs/>
              </w:rPr>
              <w:t xml:space="preserve">their 3 </w:t>
            </w:r>
            <w:r w:rsidRPr="00780818">
              <w:rPr>
                <w:rFonts w:ascii="Arial" w:eastAsia="Arial" w:hAnsi="Arial" w:cs="Arial"/>
                <w:bCs/>
              </w:rPr>
              <w:t>questions using their library resources</w:t>
            </w:r>
            <w:r w:rsidR="00780818">
              <w:rPr>
                <w:rFonts w:ascii="Arial" w:eastAsia="Arial" w:hAnsi="Arial" w:cs="Arial"/>
                <w:bCs/>
              </w:rPr>
              <w:t xml:space="preserve"> or any other resource packages</w:t>
            </w:r>
          </w:p>
          <w:p w14:paraId="0000001F" w14:textId="3ACBC932" w:rsidR="00653913" w:rsidRPr="00780818" w:rsidRDefault="00780818">
            <w:pPr>
              <w:numPr>
                <w:ilvl w:val="0"/>
                <w:numId w:val="1"/>
              </w:numPr>
              <w:rPr>
                <w:rFonts w:ascii="Arial" w:eastAsia="Arial" w:hAnsi="Arial" w:cs="Arial"/>
                <w:bCs/>
              </w:rPr>
            </w:pPr>
            <w:r>
              <w:rPr>
                <w:rFonts w:ascii="Arial" w:eastAsia="Arial" w:hAnsi="Arial" w:cs="Arial"/>
                <w:bCs/>
              </w:rPr>
              <w:t>Students will</w:t>
            </w:r>
            <w:r w:rsidR="002F37CD" w:rsidRPr="00780818">
              <w:rPr>
                <w:rFonts w:ascii="Arial" w:eastAsia="Arial" w:hAnsi="Arial" w:cs="Arial"/>
                <w:bCs/>
              </w:rPr>
              <w:t xml:space="preserve"> present their findings in </w:t>
            </w:r>
            <w:r>
              <w:rPr>
                <w:rFonts w:ascii="Arial" w:eastAsia="Arial" w:hAnsi="Arial" w:cs="Arial"/>
                <w:bCs/>
              </w:rPr>
              <w:t>the next task</w:t>
            </w:r>
            <w:r w:rsidR="002F37CD" w:rsidRPr="00780818">
              <w:rPr>
                <w:rFonts w:ascii="Arial" w:eastAsia="Arial" w:hAnsi="Arial" w:cs="Arial"/>
                <w:bCs/>
              </w:rPr>
              <w:t xml:space="preserve"> </w:t>
            </w:r>
            <w:r>
              <w:rPr>
                <w:rFonts w:ascii="Arial" w:eastAsia="Arial" w:hAnsi="Arial" w:cs="Arial"/>
                <w:bCs/>
              </w:rPr>
              <w:t>where they would be given the scenario (role-play) in which they were tasked to provide a fair analysis of the Korean War and report to the United Nations in 1951 in order to recommend further actions. (Students will be encouraged to stay away from using hindsight knowledge for this)</w:t>
            </w:r>
          </w:p>
          <w:p w14:paraId="00000027" w14:textId="77777777" w:rsidR="00653913" w:rsidRDefault="00653913">
            <w:pPr>
              <w:pBdr>
                <w:top w:val="nil"/>
                <w:left w:val="nil"/>
                <w:bottom w:val="nil"/>
                <w:right w:val="nil"/>
                <w:between w:val="nil"/>
              </w:pBdr>
              <w:spacing w:after="160" w:line="259" w:lineRule="auto"/>
              <w:rPr>
                <w:rFonts w:ascii="Arial" w:eastAsia="Arial" w:hAnsi="Arial" w:cs="Arial"/>
                <w:i/>
                <w:color w:val="000000"/>
              </w:rPr>
            </w:pPr>
          </w:p>
        </w:tc>
      </w:tr>
      <w:tr w:rsidR="00653913" w14:paraId="6DC58693" w14:textId="77777777">
        <w:trPr>
          <w:trHeight w:val="4005"/>
          <w:jc w:val="center"/>
        </w:trPr>
        <w:tc>
          <w:tcPr>
            <w:tcW w:w="5208" w:type="dxa"/>
            <w:gridSpan w:val="2"/>
          </w:tcPr>
          <w:p w14:paraId="0000002B" w14:textId="64242265" w:rsidR="00653913" w:rsidRDefault="002F37CD">
            <w:pPr>
              <w:pBdr>
                <w:top w:val="nil"/>
                <w:left w:val="nil"/>
                <w:bottom w:val="nil"/>
                <w:right w:val="nil"/>
                <w:between w:val="nil"/>
              </w:pBdr>
              <w:rPr>
                <w:rFonts w:ascii="Arial" w:eastAsia="Arial" w:hAnsi="Arial" w:cs="Arial"/>
                <w:i/>
              </w:rPr>
            </w:pPr>
            <w:r>
              <w:rPr>
                <w:rFonts w:ascii="Arial" w:eastAsia="Arial" w:hAnsi="Arial" w:cs="Arial"/>
                <w:b/>
                <w:color w:val="000000"/>
              </w:rPr>
              <w:t xml:space="preserve">Question Focus: </w:t>
            </w:r>
            <w:r>
              <w:rPr>
                <w:rFonts w:ascii="Arial" w:eastAsia="Arial" w:hAnsi="Arial" w:cs="Arial"/>
                <w:b/>
              </w:rPr>
              <w:t xml:space="preserve"> </w:t>
            </w:r>
          </w:p>
          <w:p w14:paraId="0000002C" w14:textId="77777777" w:rsidR="00653913" w:rsidRDefault="00653913">
            <w:pPr>
              <w:pBdr>
                <w:top w:val="nil"/>
                <w:left w:val="nil"/>
                <w:bottom w:val="nil"/>
                <w:right w:val="nil"/>
                <w:between w:val="nil"/>
              </w:pBdr>
              <w:rPr>
                <w:rFonts w:ascii="Arial" w:eastAsia="Arial" w:hAnsi="Arial" w:cs="Arial"/>
                <w:i/>
              </w:rPr>
            </w:pPr>
          </w:p>
          <w:p w14:paraId="0000002D" w14:textId="778DB925" w:rsidR="00653913" w:rsidRDefault="001F0E12">
            <w:pPr>
              <w:pBdr>
                <w:top w:val="nil"/>
                <w:left w:val="nil"/>
                <w:bottom w:val="nil"/>
                <w:right w:val="nil"/>
                <w:between w:val="nil"/>
              </w:pBdr>
              <w:rPr>
                <w:rFonts w:ascii="Arial" w:eastAsia="Arial" w:hAnsi="Arial" w:cs="Arial"/>
                <w:i/>
              </w:rPr>
            </w:pPr>
            <w:r>
              <w:rPr>
                <w:rFonts w:ascii="Arial" w:eastAsia="Arial" w:hAnsi="Arial" w:cs="Arial"/>
                <w:i/>
                <w:noProof/>
              </w:rPr>
              <w:drawing>
                <wp:inline distT="0" distB="0" distL="0" distR="0" wp14:anchorId="4B8F8ADE" wp14:editId="6A2DBBE2">
                  <wp:extent cx="1905000" cy="15468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05000" cy="1546860"/>
                          </a:xfrm>
                          <a:prstGeom prst="rect">
                            <a:avLst/>
                          </a:prstGeom>
                          <a:noFill/>
                          <a:ln>
                            <a:noFill/>
                          </a:ln>
                        </pic:spPr>
                      </pic:pic>
                    </a:graphicData>
                  </a:graphic>
                </wp:inline>
              </w:drawing>
            </w:r>
          </w:p>
          <w:p w14:paraId="00000030" w14:textId="02C4B092" w:rsidR="00653913" w:rsidRDefault="00653913">
            <w:pPr>
              <w:pBdr>
                <w:top w:val="nil"/>
                <w:left w:val="nil"/>
                <w:bottom w:val="nil"/>
                <w:right w:val="nil"/>
                <w:between w:val="nil"/>
              </w:pBdr>
              <w:rPr>
                <w:rFonts w:ascii="Arial" w:eastAsia="Arial" w:hAnsi="Arial" w:cs="Arial"/>
                <w:i/>
              </w:rPr>
            </w:pPr>
          </w:p>
          <w:p w14:paraId="70CAF0B5" w14:textId="747CE424" w:rsidR="001F0E12" w:rsidRPr="001F0E12" w:rsidRDefault="001F0E12" w:rsidP="001F0E12">
            <w:pPr>
              <w:pBdr>
                <w:top w:val="nil"/>
                <w:left w:val="nil"/>
                <w:bottom w:val="nil"/>
                <w:right w:val="nil"/>
                <w:between w:val="nil"/>
              </w:pBdr>
              <w:rPr>
                <w:rFonts w:ascii="Arial" w:eastAsia="Arial" w:hAnsi="Arial" w:cs="Arial"/>
                <w:b/>
                <w:bCs/>
                <w:i/>
              </w:rPr>
            </w:pPr>
            <w:r w:rsidRPr="001F0E12">
              <w:rPr>
                <w:rFonts w:ascii="Arial" w:eastAsia="Arial" w:hAnsi="Arial" w:cs="Arial"/>
                <w:b/>
                <w:bCs/>
                <w:i/>
              </w:rPr>
              <w:t>Source Provenance:</w:t>
            </w:r>
          </w:p>
          <w:p w14:paraId="3481568D" w14:textId="77777777" w:rsidR="001F0E12" w:rsidRPr="001F0E12" w:rsidRDefault="001F0E12" w:rsidP="001F0E12">
            <w:pPr>
              <w:pBdr>
                <w:top w:val="nil"/>
                <w:left w:val="nil"/>
                <w:bottom w:val="nil"/>
                <w:right w:val="nil"/>
                <w:between w:val="nil"/>
              </w:pBdr>
              <w:rPr>
                <w:rFonts w:ascii="Arial" w:eastAsia="Arial" w:hAnsi="Arial" w:cs="Arial"/>
                <w:i/>
              </w:rPr>
            </w:pPr>
            <w:r w:rsidRPr="001F0E12">
              <w:rPr>
                <w:rFonts w:ascii="Arial" w:eastAsia="Arial" w:hAnsi="Arial" w:cs="Arial"/>
                <w:i/>
              </w:rPr>
              <w:t>[South Korean soldiers of the 1st Division, I Corps, prepare and lay an antitank mine somewhere in Korea during the Korean conflict]</w:t>
            </w:r>
          </w:p>
          <w:p w14:paraId="40C88164" w14:textId="77777777" w:rsidR="001F0E12" w:rsidRDefault="001F0E12" w:rsidP="001F0E12">
            <w:pPr>
              <w:pBdr>
                <w:top w:val="nil"/>
                <w:left w:val="nil"/>
                <w:bottom w:val="nil"/>
                <w:right w:val="nil"/>
                <w:between w:val="nil"/>
              </w:pBdr>
              <w:rPr>
                <w:rFonts w:ascii="Arial" w:eastAsia="Arial" w:hAnsi="Arial" w:cs="Arial"/>
                <w:i/>
              </w:rPr>
            </w:pPr>
          </w:p>
          <w:p w14:paraId="60E2305E" w14:textId="569C2F1E" w:rsidR="001F0E12" w:rsidRPr="001F0E12" w:rsidRDefault="001F0E12" w:rsidP="001F0E12">
            <w:pPr>
              <w:pBdr>
                <w:top w:val="nil"/>
                <w:left w:val="nil"/>
                <w:bottom w:val="nil"/>
                <w:right w:val="nil"/>
                <w:between w:val="nil"/>
              </w:pBdr>
              <w:rPr>
                <w:rFonts w:ascii="Arial" w:eastAsia="Arial" w:hAnsi="Arial" w:cs="Arial"/>
                <w:i/>
              </w:rPr>
            </w:pPr>
            <w:r w:rsidRPr="001F0E12">
              <w:rPr>
                <w:rFonts w:ascii="Arial" w:eastAsia="Arial" w:hAnsi="Arial" w:cs="Arial"/>
                <w:i/>
              </w:rPr>
              <w:t>Created / Published</w:t>
            </w:r>
          </w:p>
          <w:p w14:paraId="4EB68304" w14:textId="60667B7C" w:rsidR="001F0E12" w:rsidRDefault="001F0E12" w:rsidP="001F0E12">
            <w:pPr>
              <w:pBdr>
                <w:top w:val="nil"/>
                <w:left w:val="nil"/>
                <w:bottom w:val="nil"/>
                <w:right w:val="nil"/>
                <w:between w:val="nil"/>
              </w:pBdr>
              <w:rPr>
                <w:rFonts w:ascii="Arial" w:eastAsia="Arial" w:hAnsi="Arial" w:cs="Arial"/>
                <w:i/>
              </w:rPr>
            </w:pPr>
            <w:r w:rsidRPr="001F0E12">
              <w:rPr>
                <w:rFonts w:ascii="Arial" w:eastAsia="Arial" w:hAnsi="Arial" w:cs="Arial"/>
                <w:i/>
              </w:rPr>
              <w:t>1950 July 22.</w:t>
            </w:r>
          </w:p>
          <w:p w14:paraId="00000031" w14:textId="77777777" w:rsidR="00653913" w:rsidRDefault="00653913">
            <w:pPr>
              <w:pBdr>
                <w:top w:val="nil"/>
                <w:left w:val="nil"/>
                <w:bottom w:val="nil"/>
                <w:right w:val="nil"/>
                <w:between w:val="nil"/>
              </w:pBdr>
              <w:rPr>
                <w:rFonts w:ascii="Arial" w:eastAsia="Arial" w:hAnsi="Arial" w:cs="Arial"/>
                <w:i/>
              </w:rPr>
            </w:pPr>
          </w:p>
          <w:p w14:paraId="00000032" w14:textId="77777777" w:rsidR="00653913" w:rsidRDefault="00653913">
            <w:pPr>
              <w:pBdr>
                <w:top w:val="nil"/>
                <w:left w:val="nil"/>
                <w:bottom w:val="nil"/>
                <w:right w:val="nil"/>
                <w:between w:val="nil"/>
              </w:pBdr>
              <w:rPr>
                <w:rFonts w:ascii="Arial" w:eastAsia="Arial" w:hAnsi="Arial" w:cs="Arial"/>
                <w:i/>
              </w:rPr>
            </w:pPr>
          </w:p>
          <w:p w14:paraId="00000034" w14:textId="16423C4D" w:rsidR="00653913" w:rsidRDefault="002F37CD">
            <w:pPr>
              <w:pBdr>
                <w:top w:val="nil"/>
                <w:left w:val="nil"/>
                <w:bottom w:val="nil"/>
                <w:right w:val="nil"/>
                <w:between w:val="nil"/>
              </w:pBdr>
              <w:rPr>
                <w:rFonts w:ascii="Arial" w:eastAsia="Arial" w:hAnsi="Arial" w:cs="Arial"/>
              </w:rPr>
            </w:pPr>
            <w:r>
              <w:rPr>
                <w:rFonts w:ascii="Arial" w:eastAsia="Arial" w:hAnsi="Arial" w:cs="Arial"/>
                <w:b/>
              </w:rPr>
              <w:t>LINK:</w:t>
            </w:r>
            <w:r w:rsidR="00635E75">
              <w:t xml:space="preserve"> </w:t>
            </w:r>
            <w:r w:rsidR="00635E75" w:rsidRPr="00635E75">
              <w:t>https://www.loc.gov/item/2005689648/</w:t>
            </w:r>
          </w:p>
          <w:p w14:paraId="00000037" w14:textId="77777777" w:rsidR="00653913" w:rsidRDefault="00653913" w:rsidP="00635E75">
            <w:pPr>
              <w:pBdr>
                <w:top w:val="nil"/>
                <w:left w:val="nil"/>
                <w:bottom w:val="nil"/>
                <w:right w:val="nil"/>
                <w:between w:val="nil"/>
              </w:pBdr>
              <w:rPr>
                <w:rFonts w:ascii="Arial" w:eastAsia="Arial" w:hAnsi="Arial" w:cs="Arial"/>
              </w:rPr>
            </w:pPr>
          </w:p>
        </w:tc>
        <w:tc>
          <w:tcPr>
            <w:tcW w:w="5850" w:type="dxa"/>
            <w:gridSpan w:val="2"/>
          </w:tcPr>
          <w:p w14:paraId="00000039" w14:textId="1304BDCD" w:rsidR="00653913" w:rsidRDefault="002F37CD">
            <w:pPr>
              <w:rPr>
                <w:rFonts w:ascii="Arial" w:eastAsia="Arial" w:hAnsi="Arial" w:cs="Arial"/>
                <w:i/>
              </w:rPr>
            </w:pPr>
            <w:r>
              <w:rPr>
                <w:rFonts w:ascii="Arial" w:eastAsia="Arial" w:hAnsi="Arial" w:cs="Arial"/>
                <w:b/>
              </w:rPr>
              <w:t xml:space="preserve">Reflect on your </w:t>
            </w:r>
            <w:proofErr w:type="spellStart"/>
            <w:r>
              <w:rPr>
                <w:rFonts w:ascii="Arial" w:eastAsia="Arial" w:hAnsi="Arial" w:cs="Arial"/>
                <w:b/>
              </w:rPr>
              <w:t>QFocus</w:t>
            </w:r>
            <w:proofErr w:type="spellEnd"/>
            <w:r>
              <w:rPr>
                <w:rFonts w:ascii="Arial" w:eastAsia="Arial" w:hAnsi="Arial" w:cs="Arial"/>
                <w:b/>
              </w:rPr>
              <w:t xml:space="preserve">: </w:t>
            </w:r>
          </w:p>
          <w:p w14:paraId="60B76902" w14:textId="77777777" w:rsidR="001F0E12" w:rsidRDefault="001F0E12">
            <w:pPr>
              <w:rPr>
                <w:rFonts w:ascii="Arial" w:eastAsia="Arial" w:hAnsi="Arial" w:cs="Arial"/>
                <w:i/>
              </w:rPr>
            </w:pPr>
          </w:p>
          <w:p w14:paraId="0000003A" w14:textId="72033CDA" w:rsidR="00653913" w:rsidRDefault="002F37CD">
            <w:pPr>
              <w:rPr>
                <w:rFonts w:ascii="Arial" w:eastAsia="Arial" w:hAnsi="Arial" w:cs="Arial"/>
                <w:i/>
              </w:rPr>
            </w:pPr>
            <w:r>
              <w:rPr>
                <w:rFonts w:ascii="Arial" w:eastAsia="Arial" w:hAnsi="Arial" w:cs="Arial"/>
                <w:i/>
              </w:rPr>
              <w:t xml:space="preserve">I chose this image </w:t>
            </w:r>
            <w:r w:rsidR="001F0E12">
              <w:rPr>
                <w:rFonts w:ascii="Arial" w:eastAsia="Arial" w:hAnsi="Arial" w:cs="Arial"/>
                <w:i/>
              </w:rPr>
              <w:t>because it creates a cognitive dissonance between the commonly held narrative and truth about the start of Korean War in 1950. It is commonly seen in many official documents and articles (even the textbooks) that it was the North that engaged with an invasion towards the South to initiate the aggressive union between the two Koreas.</w:t>
            </w:r>
            <w:r>
              <w:rPr>
                <w:rFonts w:ascii="Arial" w:eastAsia="Arial" w:hAnsi="Arial" w:cs="Arial"/>
                <w:i/>
              </w:rPr>
              <w:t xml:space="preserve"> </w:t>
            </w:r>
            <w:r w:rsidR="001F0E12">
              <w:rPr>
                <w:rFonts w:ascii="Arial" w:eastAsia="Arial" w:hAnsi="Arial" w:cs="Arial"/>
                <w:i/>
              </w:rPr>
              <w:t>This image would thus help to present a different perspective where it would showcase that the South were not necessarily the helpless victim</w:t>
            </w:r>
            <w:r w:rsidR="00216FE2">
              <w:rPr>
                <w:rFonts w:ascii="Arial" w:eastAsia="Arial" w:hAnsi="Arial" w:cs="Arial"/>
                <w:i/>
              </w:rPr>
              <w:t>.</w:t>
            </w:r>
          </w:p>
          <w:p w14:paraId="0000003B" w14:textId="77777777" w:rsidR="00653913" w:rsidRDefault="00653913">
            <w:pPr>
              <w:rPr>
                <w:rFonts w:ascii="Arial" w:eastAsia="Arial" w:hAnsi="Arial" w:cs="Arial"/>
                <w:i/>
              </w:rPr>
            </w:pPr>
          </w:p>
        </w:tc>
      </w:tr>
      <w:tr w:rsidR="00653913" w14:paraId="4DC8B767" w14:textId="77777777">
        <w:trPr>
          <w:trHeight w:val="3585"/>
          <w:jc w:val="center"/>
        </w:trPr>
        <w:tc>
          <w:tcPr>
            <w:tcW w:w="11058" w:type="dxa"/>
            <w:gridSpan w:val="4"/>
          </w:tcPr>
          <w:p w14:paraId="0000003D" w14:textId="6AC6CFAD" w:rsidR="00653913" w:rsidRDefault="002F37CD">
            <w:pPr>
              <w:rPr>
                <w:rFonts w:ascii="Arial" w:eastAsia="Arial" w:hAnsi="Arial" w:cs="Arial"/>
                <w:i/>
              </w:rPr>
            </w:pPr>
            <w:r>
              <w:rPr>
                <w:rFonts w:ascii="Arial" w:eastAsia="Arial" w:hAnsi="Arial" w:cs="Arial"/>
                <w:b/>
              </w:rPr>
              <w:t xml:space="preserve">Tailoring Instructions: </w:t>
            </w:r>
            <w:r>
              <w:rPr>
                <w:rFonts w:ascii="Arial" w:eastAsia="Arial" w:hAnsi="Arial" w:cs="Arial"/>
                <w:i/>
              </w:rPr>
              <w:t xml:space="preserve">Share any adaptations or tailoring to the standard QFT process or categorization, prioritization, or reflection instructions that you are planning. </w:t>
            </w:r>
          </w:p>
          <w:p w14:paraId="681A16C2" w14:textId="77777777" w:rsidR="00780818" w:rsidRDefault="00780818">
            <w:pPr>
              <w:rPr>
                <w:rFonts w:ascii="Arial" w:eastAsia="Arial" w:hAnsi="Arial" w:cs="Arial"/>
                <w:i/>
              </w:rPr>
            </w:pPr>
          </w:p>
          <w:p w14:paraId="0000003E" w14:textId="0BE0FD27" w:rsidR="00653913" w:rsidRPr="00780818" w:rsidRDefault="002F37CD">
            <w:pPr>
              <w:numPr>
                <w:ilvl w:val="0"/>
                <w:numId w:val="3"/>
              </w:numPr>
              <w:spacing w:line="480" w:lineRule="auto"/>
              <w:rPr>
                <w:rFonts w:ascii="Arial" w:eastAsia="Arial" w:hAnsi="Arial" w:cs="Arial"/>
                <w:bCs/>
              </w:rPr>
            </w:pPr>
            <w:r w:rsidRPr="00780818">
              <w:rPr>
                <w:rFonts w:ascii="Arial" w:eastAsia="Arial" w:hAnsi="Arial" w:cs="Arial"/>
                <w:bCs/>
              </w:rPr>
              <w:t xml:space="preserve">Categorization Instructions: </w:t>
            </w:r>
            <w:r w:rsidR="00780818">
              <w:rPr>
                <w:rFonts w:ascii="Arial" w:eastAsia="Arial" w:hAnsi="Arial" w:cs="Arial"/>
                <w:bCs/>
              </w:rPr>
              <w:t>L</w:t>
            </w:r>
            <w:r w:rsidRPr="00780818">
              <w:rPr>
                <w:rFonts w:ascii="Arial" w:eastAsia="Arial" w:hAnsi="Arial" w:cs="Arial"/>
                <w:bCs/>
              </w:rPr>
              <w:t xml:space="preserve">abel your questions </w:t>
            </w:r>
            <w:r w:rsidRPr="00780818">
              <w:rPr>
                <w:rFonts w:ascii="Arial" w:eastAsia="Arial" w:hAnsi="Arial" w:cs="Arial"/>
                <w:bCs/>
              </w:rPr>
              <w:t>as close</w:t>
            </w:r>
            <w:r w:rsidR="00780818">
              <w:rPr>
                <w:rFonts w:ascii="Arial" w:eastAsia="Arial" w:hAnsi="Arial" w:cs="Arial"/>
                <w:bCs/>
              </w:rPr>
              <w:t>d</w:t>
            </w:r>
            <w:r w:rsidRPr="00780818">
              <w:rPr>
                <w:rFonts w:ascii="Arial" w:eastAsia="Arial" w:hAnsi="Arial" w:cs="Arial"/>
                <w:bCs/>
              </w:rPr>
              <w:t xml:space="preserve"> and open</w:t>
            </w:r>
            <w:r w:rsidR="00780818">
              <w:rPr>
                <w:rFonts w:ascii="Arial" w:eastAsia="Arial" w:hAnsi="Arial" w:cs="Arial"/>
                <w:bCs/>
              </w:rPr>
              <w:t xml:space="preserve"> under the comments section for the </w:t>
            </w:r>
            <w:proofErr w:type="spellStart"/>
            <w:r w:rsidR="00780818">
              <w:rPr>
                <w:rFonts w:ascii="Arial" w:eastAsia="Arial" w:hAnsi="Arial" w:cs="Arial"/>
                <w:bCs/>
              </w:rPr>
              <w:t>padlet</w:t>
            </w:r>
            <w:proofErr w:type="spellEnd"/>
            <w:r w:rsidRPr="00780818">
              <w:rPr>
                <w:rFonts w:ascii="Arial" w:eastAsia="Arial" w:hAnsi="Arial" w:cs="Arial"/>
                <w:bCs/>
              </w:rPr>
              <w:t>.</w:t>
            </w:r>
          </w:p>
          <w:p w14:paraId="62EFDC35" w14:textId="77777777" w:rsidR="00780818" w:rsidRDefault="002F37CD">
            <w:pPr>
              <w:numPr>
                <w:ilvl w:val="0"/>
                <w:numId w:val="3"/>
              </w:numPr>
              <w:spacing w:line="480" w:lineRule="auto"/>
              <w:rPr>
                <w:rFonts w:ascii="Arial" w:eastAsia="Arial" w:hAnsi="Arial" w:cs="Arial"/>
                <w:bCs/>
              </w:rPr>
            </w:pPr>
            <w:r w:rsidRPr="00780818">
              <w:rPr>
                <w:rFonts w:ascii="Arial" w:eastAsia="Arial" w:hAnsi="Arial" w:cs="Arial"/>
                <w:bCs/>
              </w:rPr>
              <w:t>Prioritization Instructions:</w:t>
            </w:r>
            <w:r w:rsidR="00780818">
              <w:rPr>
                <w:rFonts w:ascii="Arial" w:eastAsia="Arial" w:hAnsi="Arial" w:cs="Arial"/>
                <w:bCs/>
              </w:rPr>
              <w:t xml:space="preserve"> </w:t>
            </w:r>
            <w:r w:rsidRPr="00780818">
              <w:rPr>
                <w:rFonts w:ascii="Arial" w:eastAsia="Arial" w:hAnsi="Arial" w:cs="Arial"/>
                <w:bCs/>
              </w:rPr>
              <w:t xml:space="preserve">Try changing </w:t>
            </w:r>
            <w:r w:rsidR="00780818">
              <w:rPr>
                <w:rFonts w:ascii="Arial" w:eastAsia="Arial" w:hAnsi="Arial" w:cs="Arial"/>
                <w:bCs/>
              </w:rPr>
              <w:t>two</w:t>
            </w:r>
            <w:r w:rsidRPr="00780818">
              <w:rPr>
                <w:rFonts w:ascii="Arial" w:eastAsia="Arial" w:hAnsi="Arial" w:cs="Arial"/>
                <w:bCs/>
              </w:rPr>
              <w:t xml:space="preserve"> open question to close and </w:t>
            </w:r>
            <w:r w:rsidR="00780818">
              <w:rPr>
                <w:rFonts w:ascii="Arial" w:eastAsia="Arial" w:hAnsi="Arial" w:cs="Arial"/>
                <w:bCs/>
              </w:rPr>
              <w:t>two</w:t>
            </w:r>
            <w:r w:rsidRPr="00780818">
              <w:rPr>
                <w:rFonts w:ascii="Arial" w:eastAsia="Arial" w:hAnsi="Arial" w:cs="Arial"/>
                <w:bCs/>
              </w:rPr>
              <w:t xml:space="preserve"> close question</w:t>
            </w:r>
            <w:r w:rsidR="00780818">
              <w:rPr>
                <w:rFonts w:ascii="Arial" w:eastAsia="Arial" w:hAnsi="Arial" w:cs="Arial"/>
                <w:bCs/>
              </w:rPr>
              <w:t>s</w:t>
            </w:r>
            <w:r w:rsidRPr="00780818">
              <w:rPr>
                <w:rFonts w:ascii="Arial" w:eastAsia="Arial" w:hAnsi="Arial" w:cs="Arial"/>
                <w:bCs/>
              </w:rPr>
              <w:t xml:space="preserve"> to open. </w:t>
            </w:r>
          </w:p>
          <w:p w14:paraId="00000040" w14:textId="43FD3010" w:rsidR="00653913" w:rsidRPr="00780818" w:rsidRDefault="00780818">
            <w:pPr>
              <w:numPr>
                <w:ilvl w:val="0"/>
                <w:numId w:val="3"/>
              </w:numPr>
              <w:spacing w:line="480" w:lineRule="auto"/>
              <w:rPr>
                <w:rFonts w:ascii="Arial" w:eastAsia="Arial" w:hAnsi="Arial" w:cs="Arial"/>
                <w:bCs/>
              </w:rPr>
            </w:pPr>
            <w:r>
              <w:rPr>
                <w:rFonts w:ascii="Arial" w:eastAsia="Arial" w:hAnsi="Arial" w:cs="Arial"/>
                <w:bCs/>
              </w:rPr>
              <w:t xml:space="preserve">Prioritization Instructions: </w:t>
            </w:r>
            <w:r w:rsidR="002F37CD" w:rsidRPr="00780818">
              <w:rPr>
                <w:rFonts w:ascii="Arial" w:eastAsia="Arial" w:hAnsi="Arial" w:cs="Arial"/>
                <w:bCs/>
              </w:rPr>
              <w:t xml:space="preserve">Choose </w:t>
            </w:r>
            <w:r>
              <w:rPr>
                <w:rFonts w:ascii="Arial" w:eastAsia="Arial" w:hAnsi="Arial" w:cs="Arial"/>
                <w:bCs/>
              </w:rPr>
              <w:t>three questions</w:t>
            </w:r>
            <w:r w:rsidR="002F37CD" w:rsidRPr="00780818">
              <w:rPr>
                <w:rFonts w:ascii="Arial" w:eastAsia="Arial" w:hAnsi="Arial" w:cs="Arial"/>
                <w:bCs/>
              </w:rPr>
              <w:t xml:space="preserve"> that interests you and </w:t>
            </w:r>
            <w:r>
              <w:rPr>
                <w:rFonts w:ascii="Arial" w:eastAsia="Arial" w:hAnsi="Arial" w:cs="Arial"/>
                <w:bCs/>
              </w:rPr>
              <w:t>can guide your research in completing a fair analytical report for the United Nations in 1951.</w:t>
            </w:r>
          </w:p>
          <w:p w14:paraId="00000043" w14:textId="6FB99A4B" w:rsidR="00653913" w:rsidRDefault="002F37CD">
            <w:pPr>
              <w:numPr>
                <w:ilvl w:val="0"/>
                <w:numId w:val="3"/>
              </w:numPr>
              <w:spacing w:line="480" w:lineRule="auto"/>
              <w:rPr>
                <w:rFonts w:ascii="Arial" w:eastAsia="Arial" w:hAnsi="Arial" w:cs="Arial"/>
                <w:b/>
              </w:rPr>
            </w:pPr>
            <w:r w:rsidRPr="00780818">
              <w:rPr>
                <w:rFonts w:ascii="Arial" w:eastAsia="Arial" w:hAnsi="Arial" w:cs="Arial"/>
                <w:bCs/>
              </w:rPr>
              <w:t xml:space="preserve">Reflection Questions:  </w:t>
            </w:r>
            <w:r w:rsidR="00780818">
              <w:rPr>
                <w:rFonts w:ascii="Arial" w:eastAsia="Arial" w:hAnsi="Arial" w:cs="Arial"/>
                <w:bCs/>
              </w:rPr>
              <w:t>Why did you select these questions? Does it mean that the other questions have no meaning? Did your opinion of the Korean War change after your research?</w:t>
            </w:r>
          </w:p>
          <w:p w14:paraId="00000044" w14:textId="3E611659" w:rsidR="00653913" w:rsidRPr="00780818" w:rsidRDefault="00653913" w:rsidP="00780818">
            <w:pPr>
              <w:spacing w:line="480" w:lineRule="auto"/>
              <w:ind w:left="360"/>
              <w:rPr>
                <w:rFonts w:ascii="Arial" w:eastAsia="Arial" w:hAnsi="Arial" w:cs="Arial"/>
                <w:bCs/>
              </w:rPr>
            </w:pPr>
          </w:p>
          <w:p w14:paraId="00000045" w14:textId="77777777" w:rsidR="00653913" w:rsidRDefault="00653913">
            <w:pPr>
              <w:ind w:left="720"/>
              <w:rPr>
                <w:rFonts w:ascii="Arial" w:eastAsia="Arial" w:hAnsi="Arial" w:cs="Arial"/>
                <w:b/>
              </w:rPr>
            </w:pPr>
          </w:p>
        </w:tc>
      </w:tr>
    </w:tbl>
    <w:p w14:paraId="00000049" w14:textId="77777777" w:rsidR="00653913" w:rsidRDefault="002F37CD">
      <w:pPr>
        <w:rPr>
          <w:rFonts w:ascii="Arial" w:eastAsia="Arial" w:hAnsi="Arial" w:cs="Arial"/>
          <w:sz w:val="20"/>
          <w:szCs w:val="20"/>
        </w:rPr>
      </w:pPr>
      <w:r>
        <w:rPr>
          <w:rFonts w:ascii="Arial" w:eastAsia="Arial" w:hAnsi="Arial" w:cs="Arial"/>
          <w:sz w:val="20"/>
          <w:szCs w:val="20"/>
        </w:rPr>
        <w:lastRenderedPageBreak/>
        <w:t xml:space="preserve">While you are </w:t>
      </w:r>
      <w:r>
        <w:rPr>
          <w:rFonts w:ascii="Arial" w:eastAsia="Arial" w:hAnsi="Arial" w:cs="Arial"/>
          <w:sz w:val="20"/>
          <w:szCs w:val="20"/>
          <w:u w:val="single"/>
        </w:rPr>
        <w:t xml:space="preserve">not </w:t>
      </w:r>
      <w:r>
        <w:rPr>
          <w:rFonts w:ascii="Arial" w:eastAsia="Arial" w:hAnsi="Arial" w:cs="Arial"/>
          <w:sz w:val="20"/>
          <w:szCs w:val="20"/>
        </w:rPr>
        <w:t>required to implement your lesson plan to complete the “Teaching Students to Ask Their Own Primary Source Questions” course, we hope that you do! If you do have a chance to implement your lesson plan prior to posting it in the TPS Teachers Network Question</w:t>
      </w:r>
      <w:r>
        <w:rPr>
          <w:rFonts w:ascii="Arial" w:eastAsia="Arial" w:hAnsi="Arial" w:cs="Arial"/>
          <w:sz w:val="20"/>
          <w:szCs w:val="20"/>
        </w:rPr>
        <w:t xml:space="preserve"> Formulation Technique for Primary Source Learning group </w:t>
      </w:r>
      <w:hyperlink r:id="rId11">
        <w:r>
          <w:rPr>
            <w:rFonts w:ascii="Arial" w:eastAsia="Arial" w:hAnsi="Arial" w:cs="Arial"/>
            <w:color w:val="1155CC"/>
            <w:sz w:val="20"/>
            <w:szCs w:val="20"/>
            <w:u w:val="single"/>
          </w:rPr>
          <w:t>album</w:t>
        </w:r>
      </w:hyperlink>
      <w:r>
        <w:rPr>
          <w:rFonts w:ascii="Arial" w:eastAsia="Arial" w:hAnsi="Arial" w:cs="Arial"/>
          <w:sz w:val="20"/>
          <w:szCs w:val="20"/>
        </w:rPr>
        <w:t>, please consider adding and sharing some of the information below in addition to your plan above:</w:t>
      </w:r>
    </w:p>
    <w:p w14:paraId="0000004A" w14:textId="77777777" w:rsidR="00653913" w:rsidRDefault="00653913">
      <w:pPr>
        <w:widowControl w:val="0"/>
        <w:spacing w:after="0" w:line="276" w:lineRule="auto"/>
        <w:rPr>
          <w:rFonts w:ascii="Arial" w:eastAsia="Arial" w:hAnsi="Arial" w:cs="Arial"/>
        </w:rPr>
      </w:pPr>
    </w:p>
    <w:tbl>
      <w:tblPr>
        <w:tblStyle w:val="a0"/>
        <w:tblW w:w="110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059"/>
      </w:tblGrid>
      <w:tr w:rsidR="00653913" w14:paraId="2830C9F4" w14:textId="77777777">
        <w:trPr>
          <w:trHeight w:val="276"/>
          <w:jc w:val="center"/>
        </w:trPr>
        <w:tc>
          <w:tcPr>
            <w:tcW w:w="11059" w:type="dxa"/>
            <w:shd w:val="clear" w:color="auto" w:fill="59C4C7"/>
          </w:tcPr>
          <w:p w14:paraId="0000004B" w14:textId="77777777" w:rsidR="00653913" w:rsidRDefault="002F37CD">
            <w:pPr>
              <w:rPr>
                <w:rFonts w:ascii="Arial" w:eastAsia="Arial" w:hAnsi="Arial" w:cs="Arial"/>
                <w:b/>
                <w:sz w:val="20"/>
                <w:szCs w:val="20"/>
              </w:rPr>
            </w:pPr>
            <w:r>
              <w:rPr>
                <w:rFonts w:ascii="Arial" w:eastAsia="Arial" w:hAnsi="Arial" w:cs="Arial"/>
                <w:b/>
                <w:color w:val="FFFFFF"/>
                <w:sz w:val="20"/>
                <w:szCs w:val="20"/>
              </w:rPr>
              <w:t>LESSON OUTCOMES</w:t>
            </w:r>
          </w:p>
        </w:tc>
      </w:tr>
      <w:tr w:rsidR="00653913" w14:paraId="72C05FD1" w14:textId="77777777">
        <w:trPr>
          <w:trHeight w:val="276"/>
          <w:jc w:val="center"/>
        </w:trPr>
        <w:tc>
          <w:tcPr>
            <w:tcW w:w="11059" w:type="dxa"/>
          </w:tcPr>
          <w:p w14:paraId="0000004F" w14:textId="77777777" w:rsidR="00653913" w:rsidRDefault="002F37CD">
            <w:pPr>
              <w:rPr>
                <w:rFonts w:ascii="Arial" w:eastAsia="Arial" w:hAnsi="Arial" w:cs="Arial"/>
              </w:rPr>
            </w:pPr>
            <w:r>
              <w:rPr>
                <w:rFonts w:ascii="Arial" w:eastAsia="Arial" w:hAnsi="Arial" w:cs="Arial"/>
                <w:b/>
              </w:rPr>
              <w:t xml:space="preserve">Student Questions: </w:t>
            </w:r>
          </w:p>
          <w:p w14:paraId="00000050" w14:textId="77777777" w:rsidR="00653913" w:rsidRDefault="00653913">
            <w:pPr>
              <w:ind w:left="720"/>
              <w:rPr>
                <w:rFonts w:ascii="Arial" w:eastAsia="Arial" w:hAnsi="Arial" w:cs="Arial"/>
              </w:rPr>
            </w:pPr>
          </w:p>
          <w:p w14:paraId="00000051" w14:textId="77777777" w:rsidR="00653913" w:rsidRDefault="00653913">
            <w:pPr>
              <w:rPr>
                <w:rFonts w:ascii="Arial" w:eastAsia="Arial" w:hAnsi="Arial" w:cs="Arial"/>
              </w:rPr>
            </w:pPr>
          </w:p>
        </w:tc>
      </w:tr>
      <w:tr w:rsidR="00653913" w14:paraId="5928CE62" w14:textId="77777777">
        <w:trPr>
          <w:trHeight w:val="276"/>
          <w:jc w:val="center"/>
        </w:trPr>
        <w:tc>
          <w:tcPr>
            <w:tcW w:w="11059" w:type="dxa"/>
          </w:tcPr>
          <w:p w14:paraId="00000055" w14:textId="77777777" w:rsidR="00653913" w:rsidRDefault="002F37CD">
            <w:pPr>
              <w:rPr>
                <w:rFonts w:ascii="Arial" w:eastAsia="Arial" w:hAnsi="Arial" w:cs="Arial"/>
                <w:b/>
              </w:rPr>
            </w:pPr>
            <w:r>
              <w:rPr>
                <w:rFonts w:ascii="Arial" w:eastAsia="Arial" w:hAnsi="Arial" w:cs="Arial"/>
                <w:b/>
              </w:rPr>
              <w:t>Student Reflections:</w:t>
            </w:r>
          </w:p>
          <w:p w14:paraId="00000056" w14:textId="77777777" w:rsidR="00653913" w:rsidRDefault="00653913">
            <w:pPr>
              <w:rPr>
                <w:rFonts w:ascii="Arial" w:eastAsia="Arial" w:hAnsi="Arial" w:cs="Arial"/>
                <w:b/>
              </w:rPr>
            </w:pPr>
          </w:p>
          <w:p w14:paraId="00000057" w14:textId="77777777" w:rsidR="00653913" w:rsidRDefault="00653913">
            <w:pPr>
              <w:rPr>
                <w:rFonts w:ascii="Arial" w:eastAsia="Arial" w:hAnsi="Arial" w:cs="Arial"/>
                <w:b/>
              </w:rPr>
            </w:pPr>
          </w:p>
        </w:tc>
      </w:tr>
      <w:tr w:rsidR="00653913" w14:paraId="0D827061" w14:textId="77777777">
        <w:trPr>
          <w:trHeight w:val="350"/>
          <w:jc w:val="center"/>
        </w:trPr>
        <w:tc>
          <w:tcPr>
            <w:tcW w:w="11059" w:type="dxa"/>
            <w:shd w:val="clear" w:color="auto" w:fill="59C4C7"/>
            <w:vAlign w:val="center"/>
          </w:tcPr>
          <w:p w14:paraId="0000005B" w14:textId="77777777" w:rsidR="00653913" w:rsidRDefault="002F37CD">
            <w:pPr>
              <w:rPr>
                <w:rFonts w:ascii="Arial" w:eastAsia="Arial" w:hAnsi="Arial" w:cs="Arial"/>
                <w:b/>
              </w:rPr>
            </w:pPr>
            <w:r>
              <w:rPr>
                <w:rFonts w:ascii="Arial" w:eastAsia="Arial" w:hAnsi="Arial" w:cs="Arial"/>
                <w:b/>
                <w:color w:val="FFFFFF"/>
              </w:rPr>
              <w:t>TEACHER REFLECTIONS</w:t>
            </w:r>
          </w:p>
        </w:tc>
      </w:tr>
      <w:tr w:rsidR="00653913" w14:paraId="601DE67E" w14:textId="77777777">
        <w:trPr>
          <w:jc w:val="center"/>
        </w:trPr>
        <w:tc>
          <w:tcPr>
            <w:tcW w:w="11059" w:type="dxa"/>
          </w:tcPr>
          <w:p w14:paraId="0000005F" w14:textId="77777777" w:rsidR="00653913" w:rsidRDefault="002F37CD">
            <w:pPr>
              <w:rPr>
                <w:rFonts w:ascii="Arial" w:eastAsia="Arial" w:hAnsi="Arial" w:cs="Arial"/>
                <w:b/>
                <w:i/>
              </w:rPr>
            </w:pPr>
            <w:r>
              <w:rPr>
                <w:rFonts w:ascii="Arial" w:eastAsia="Arial" w:hAnsi="Arial" w:cs="Arial"/>
                <w:b/>
              </w:rPr>
              <w:t xml:space="preserve">Reflect on your lesson design and how well it achieved your objectives.  </w:t>
            </w:r>
          </w:p>
          <w:p w14:paraId="00000060" w14:textId="77777777" w:rsidR="00653913" w:rsidRDefault="00653913">
            <w:pPr>
              <w:rPr>
                <w:rFonts w:ascii="Arial" w:eastAsia="Arial" w:hAnsi="Arial" w:cs="Arial"/>
              </w:rPr>
            </w:pPr>
          </w:p>
          <w:p w14:paraId="00F5DF1C" w14:textId="77777777" w:rsidR="00653913" w:rsidRDefault="002F37CD">
            <w:pPr>
              <w:rPr>
                <w:rFonts w:ascii="Arial" w:eastAsia="Arial" w:hAnsi="Arial" w:cs="Arial"/>
              </w:rPr>
            </w:pPr>
            <w:r>
              <w:rPr>
                <w:rFonts w:ascii="Arial" w:eastAsia="Arial" w:hAnsi="Arial" w:cs="Arial"/>
              </w:rPr>
              <w:t>This lesson is not yet conducted</w:t>
            </w:r>
            <w:r w:rsidR="00780818">
              <w:rPr>
                <w:rFonts w:ascii="Arial" w:eastAsia="Arial" w:hAnsi="Arial" w:cs="Arial"/>
              </w:rPr>
              <w:t xml:space="preserve"> but I may update it as it is being carried out. The </w:t>
            </w:r>
            <w:proofErr w:type="spellStart"/>
            <w:r w:rsidR="00780818">
              <w:rPr>
                <w:rFonts w:ascii="Arial" w:eastAsia="Arial" w:hAnsi="Arial" w:cs="Arial"/>
              </w:rPr>
              <w:t>padlet</w:t>
            </w:r>
            <w:proofErr w:type="spellEnd"/>
            <w:r w:rsidR="00780818">
              <w:rPr>
                <w:rFonts w:ascii="Arial" w:eastAsia="Arial" w:hAnsi="Arial" w:cs="Arial"/>
              </w:rPr>
              <w:t xml:space="preserve"> is live and it should be able to reflect any new information. </w:t>
            </w:r>
          </w:p>
          <w:p w14:paraId="00000061" w14:textId="35A473A9" w:rsidR="00780818" w:rsidRDefault="00780818">
            <w:pPr>
              <w:rPr>
                <w:rFonts w:ascii="Arial" w:eastAsia="Arial" w:hAnsi="Arial" w:cs="Arial"/>
              </w:rPr>
            </w:pPr>
          </w:p>
        </w:tc>
      </w:tr>
      <w:tr w:rsidR="00653913" w14:paraId="762064E2" w14:textId="77777777">
        <w:trPr>
          <w:jc w:val="center"/>
        </w:trPr>
        <w:tc>
          <w:tcPr>
            <w:tcW w:w="11059" w:type="dxa"/>
          </w:tcPr>
          <w:p w14:paraId="00000065" w14:textId="77777777" w:rsidR="00653913" w:rsidRDefault="002F37CD">
            <w:pPr>
              <w:rPr>
                <w:rFonts w:ascii="Arial" w:eastAsia="Arial" w:hAnsi="Arial" w:cs="Arial"/>
                <w:b/>
              </w:rPr>
            </w:pPr>
            <w:r>
              <w:rPr>
                <w:rFonts w:ascii="Arial" w:eastAsia="Arial" w:hAnsi="Arial" w:cs="Arial"/>
                <w:b/>
              </w:rPr>
              <w:t>Which student questions stood out to you? Why?</w:t>
            </w:r>
          </w:p>
          <w:p w14:paraId="00000066" w14:textId="77777777" w:rsidR="00653913" w:rsidRDefault="00653913">
            <w:pPr>
              <w:rPr>
                <w:rFonts w:ascii="Arial" w:eastAsia="Arial" w:hAnsi="Arial" w:cs="Arial"/>
              </w:rPr>
            </w:pPr>
          </w:p>
          <w:p w14:paraId="00000067" w14:textId="77777777" w:rsidR="00653913" w:rsidRDefault="00653913">
            <w:pPr>
              <w:rPr>
                <w:rFonts w:ascii="Arial" w:eastAsia="Arial" w:hAnsi="Arial" w:cs="Arial"/>
                <w:b/>
              </w:rPr>
            </w:pPr>
          </w:p>
        </w:tc>
      </w:tr>
      <w:tr w:rsidR="00653913" w14:paraId="53CB2EA2" w14:textId="77777777">
        <w:trPr>
          <w:jc w:val="center"/>
        </w:trPr>
        <w:tc>
          <w:tcPr>
            <w:tcW w:w="11059" w:type="dxa"/>
          </w:tcPr>
          <w:p w14:paraId="0000006B" w14:textId="77777777" w:rsidR="00653913" w:rsidRDefault="002F37CD">
            <w:pPr>
              <w:rPr>
                <w:rFonts w:ascii="Arial" w:eastAsia="Arial" w:hAnsi="Arial" w:cs="Arial"/>
                <w:b/>
              </w:rPr>
            </w:pPr>
            <w:r>
              <w:rPr>
                <w:rFonts w:ascii="Arial" w:eastAsia="Arial" w:hAnsi="Arial" w:cs="Arial"/>
                <w:b/>
              </w:rPr>
              <w:t>Overall, what did you learn from this experience? What questions do you now have?</w:t>
            </w:r>
          </w:p>
          <w:p w14:paraId="0000006C" w14:textId="77777777" w:rsidR="00653913" w:rsidRDefault="00653913">
            <w:pPr>
              <w:rPr>
                <w:rFonts w:ascii="Arial" w:eastAsia="Arial" w:hAnsi="Arial" w:cs="Arial"/>
                <w:b/>
              </w:rPr>
            </w:pPr>
          </w:p>
          <w:p w14:paraId="0000006D" w14:textId="77777777" w:rsidR="00653913" w:rsidRDefault="00653913">
            <w:pPr>
              <w:rPr>
                <w:rFonts w:ascii="Arial" w:eastAsia="Arial" w:hAnsi="Arial" w:cs="Arial"/>
              </w:rPr>
            </w:pPr>
          </w:p>
        </w:tc>
      </w:tr>
    </w:tbl>
    <w:p w14:paraId="00000071" w14:textId="77777777" w:rsidR="00653913" w:rsidRDefault="00653913">
      <w:pPr>
        <w:rPr>
          <w:rFonts w:ascii="Arial" w:eastAsia="Arial" w:hAnsi="Arial" w:cs="Arial"/>
          <w:sz w:val="20"/>
          <w:szCs w:val="20"/>
        </w:rPr>
      </w:pPr>
    </w:p>
    <w:p w14:paraId="00000072" w14:textId="77777777" w:rsidR="00653913" w:rsidRDefault="00653913">
      <w:pPr>
        <w:rPr>
          <w:rFonts w:ascii="Arial" w:eastAsia="Arial" w:hAnsi="Arial" w:cs="Arial"/>
          <w:color w:val="000000"/>
          <w:sz w:val="20"/>
          <w:szCs w:val="20"/>
        </w:rPr>
      </w:pPr>
    </w:p>
    <w:sectPr w:rsidR="00653913">
      <w:headerReference w:type="default" r:id="rId12"/>
      <w:footerReference w:type="default" r:id="rId13"/>
      <w:headerReference w:type="first" r:id="rId14"/>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C8E338" w14:textId="77777777" w:rsidR="002F37CD" w:rsidRDefault="002F37CD">
      <w:pPr>
        <w:spacing w:after="0" w:line="240" w:lineRule="auto"/>
      </w:pPr>
      <w:r>
        <w:separator/>
      </w:r>
    </w:p>
  </w:endnote>
  <w:endnote w:type="continuationSeparator" w:id="0">
    <w:p w14:paraId="21BBA701" w14:textId="77777777" w:rsidR="002F37CD" w:rsidRDefault="002F37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76" w14:textId="26BD545B" w:rsidR="00653913" w:rsidRDefault="002F37CD">
    <w:pPr>
      <w:pBdr>
        <w:top w:val="nil"/>
        <w:left w:val="nil"/>
        <w:bottom w:val="nil"/>
        <w:right w:val="nil"/>
        <w:between w:val="nil"/>
      </w:pBdr>
      <w:tabs>
        <w:tab w:val="center" w:pos="4680"/>
        <w:tab w:val="right" w:pos="9360"/>
      </w:tabs>
      <w:spacing w:after="0" w:line="240" w:lineRule="auto"/>
      <w:jc w:val="center"/>
      <w:rPr>
        <w:rFonts w:ascii="Arial" w:eastAsia="Arial" w:hAnsi="Arial" w:cs="Arial"/>
        <w:color w:val="000000"/>
        <w:sz w:val="20"/>
        <w:szCs w:val="20"/>
      </w:rPr>
    </w:pPr>
    <w:r>
      <w:rPr>
        <w:rFonts w:ascii="Arial" w:eastAsia="Arial" w:hAnsi="Arial" w:cs="Arial"/>
        <w:color w:val="000000"/>
        <w:sz w:val="20"/>
        <w:szCs w:val="20"/>
      </w:rPr>
      <w:t>Source: The Right Question Institute</w:t>
    </w:r>
    <w:r>
      <w:rPr>
        <w:rFonts w:ascii="Arial" w:eastAsia="Arial" w:hAnsi="Arial" w:cs="Arial"/>
        <w:color w:val="000000"/>
        <w:sz w:val="20"/>
        <w:szCs w:val="20"/>
      </w:rPr>
      <w:tab/>
    </w: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DA741F">
      <w:rPr>
        <w:rFonts w:ascii="Arial" w:eastAsia="Arial" w:hAnsi="Arial" w:cs="Arial"/>
        <w:noProof/>
        <w:color w:val="000000"/>
        <w:sz w:val="20"/>
        <w:szCs w:val="20"/>
      </w:rPr>
      <w:t>1</w:t>
    </w:r>
    <w:r>
      <w:rPr>
        <w:rFonts w:ascii="Arial" w:eastAsia="Arial" w:hAnsi="Arial" w:cs="Arial"/>
        <w:color w:val="000000"/>
        <w:sz w:val="20"/>
        <w:szCs w:val="20"/>
      </w:rPr>
      <w:fldChar w:fldCharType="end"/>
    </w:r>
    <w:r>
      <w:rPr>
        <w:rFonts w:ascii="Arial" w:eastAsia="Arial" w:hAnsi="Arial" w:cs="Arial"/>
        <w:color w:val="000000"/>
        <w:sz w:val="20"/>
        <w:szCs w:val="20"/>
      </w:rPr>
      <w:tab/>
      <w:t>rightquestion.org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99A435" w14:textId="77777777" w:rsidR="002F37CD" w:rsidRDefault="002F37CD">
      <w:pPr>
        <w:spacing w:after="0" w:line="240" w:lineRule="auto"/>
      </w:pPr>
      <w:r>
        <w:separator/>
      </w:r>
    </w:p>
  </w:footnote>
  <w:footnote w:type="continuationSeparator" w:id="0">
    <w:p w14:paraId="3C3F4FD9" w14:textId="77777777" w:rsidR="002F37CD" w:rsidRDefault="002F37C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74" w14:textId="77777777" w:rsidR="00653913" w:rsidRDefault="002F37CD">
    <w:pPr>
      <w:pBdr>
        <w:top w:val="nil"/>
        <w:left w:val="nil"/>
        <w:bottom w:val="nil"/>
        <w:right w:val="nil"/>
        <w:between w:val="nil"/>
      </w:pBdr>
      <w:tabs>
        <w:tab w:val="center" w:pos="4680"/>
        <w:tab w:val="right" w:pos="9360"/>
      </w:tabs>
      <w:spacing w:after="0" w:line="240" w:lineRule="auto"/>
      <w:rPr>
        <w:color w:val="000000"/>
      </w:rPr>
    </w:pPr>
    <w:r>
      <w:rPr>
        <w:noProof/>
      </w:rPr>
      <w:drawing>
        <wp:anchor distT="0" distB="0" distL="114300" distR="114300" simplePos="0" relativeHeight="251658240" behindDoc="0" locked="0" layoutInCell="1" hidden="0" allowOverlap="1">
          <wp:simplePos x="0" y="0"/>
          <wp:positionH relativeFrom="column">
            <wp:posOffset>-327659</wp:posOffset>
          </wp:positionH>
          <wp:positionV relativeFrom="paragraph">
            <wp:posOffset>-350519</wp:posOffset>
          </wp:positionV>
          <wp:extent cx="2049780" cy="536315"/>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049780" cy="536315"/>
                  </a:xfrm>
                  <a:prstGeom prst="rect">
                    <a:avLst/>
                  </a:prstGeom>
                  <a:ln/>
                </pic:spPr>
              </pic:pic>
            </a:graphicData>
          </a:graphic>
        </wp:anchor>
      </w:drawing>
    </w:r>
  </w:p>
  <w:p w14:paraId="00000075" w14:textId="77777777" w:rsidR="00653913" w:rsidRDefault="00653913">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73" w14:textId="77777777" w:rsidR="00653913" w:rsidRDefault="002F37CD">
    <w:pPr>
      <w:pBdr>
        <w:top w:val="nil"/>
        <w:left w:val="nil"/>
        <w:bottom w:val="nil"/>
        <w:right w:val="nil"/>
        <w:between w:val="nil"/>
      </w:pBdr>
      <w:tabs>
        <w:tab w:val="center" w:pos="4680"/>
        <w:tab w:val="right" w:pos="9360"/>
      </w:tabs>
      <w:spacing w:after="0" w:line="240" w:lineRule="auto"/>
      <w:rPr>
        <w:color w:val="000000"/>
      </w:rPr>
    </w:pPr>
    <w:r>
      <w:rPr>
        <w:noProof/>
      </w:rPr>
      <w:drawing>
        <wp:anchor distT="0" distB="0" distL="114300" distR="114300" simplePos="0" relativeHeight="251659264" behindDoc="0" locked="0" layoutInCell="1" hidden="0" allowOverlap="1">
          <wp:simplePos x="0" y="0"/>
          <wp:positionH relativeFrom="column">
            <wp:posOffset>-365759</wp:posOffset>
          </wp:positionH>
          <wp:positionV relativeFrom="paragraph">
            <wp:posOffset>-365759</wp:posOffset>
          </wp:positionV>
          <wp:extent cx="1958340" cy="512390"/>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958340" cy="51239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4A7A4E"/>
    <w:multiLevelType w:val="hybridMultilevel"/>
    <w:tmpl w:val="9048B246"/>
    <w:lvl w:ilvl="0" w:tplc="48090001">
      <w:start w:val="1"/>
      <w:numFmt w:val="bullet"/>
      <w:lvlText w:val=""/>
      <w:lvlJc w:val="left"/>
      <w:pPr>
        <w:ind w:left="360" w:hanging="360"/>
      </w:pPr>
      <w:rPr>
        <w:rFonts w:ascii="Symbol" w:hAnsi="Symbol" w:hint="default"/>
      </w:rPr>
    </w:lvl>
    <w:lvl w:ilvl="1" w:tplc="48090003" w:tentative="1">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1" w15:restartNumberingAfterBreak="0">
    <w:nsid w:val="41922FFA"/>
    <w:multiLevelType w:val="multilevel"/>
    <w:tmpl w:val="9B86100A"/>
    <w:lvl w:ilvl="0">
      <w:start w:val="1"/>
      <w:numFmt w:val="decimal"/>
      <w:lvlText w:val="%1."/>
      <w:lvlJc w:val="left"/>
      <w:pPr>
        <w:ind w:left="405" w:hanging="360"/>
      </w:pPr>
      <w:rPr>
        <w:rFonts w:ascii="Arial" w:eastAsia="Arial" w:hAnsi="Arial" w:cs="Arial"/>
        <w:sz w:val="18"/>
        <w:szCs w:val="18"/>
      </w:rPr>
    </w:lvl>
    <w:lvl w:ilvl="1">
      <w:start w:val="1"/>
      <w:numFmt w:val="lowerLetter"/>
      <w:lvlText w:val="%2."/>
      <w:lvlJc w:val="left"/>
      <w:pPr>
        <w:ind w:left="1125" w:hanging="360"/>
      </w:pPr>
    </w:lvl>
    <w:lvl w:ilvl="2">
      <w:start w:val="1"/>
      <w:numFmt w:val="lowerRoman"/>
      <w:lvlText w:val="%3."/>
      <w:lvlJc w:val="right"/>
      <w:pPr>
        <w:ind w:left="1845" w:hanging="180"/>
      </w:pPr>
    </w:lvl>
    <w:lvl w:ilvl="3">
      <w:start w:val="1"/>
      <w:numFmt w:val="decimal"/>
      <w:lvlText w:val="%4."/>
      <w:lvlJc w:val="left"/>
      <w:pPr>
        <w:ind w:left="2565" w:hanging="360"/>
      </w:pPr>
    </w:lvl>
    <w:lvl w:ilvl="4">
      <w:start w:val="1"/>
      <w:numFmt w:val="lowerLetter"/>
      <w:lvlText w:val="%5."/>
      <w:lvlJc w:val="left"/>
      <w:pPr>
        <w:ind w:left="3285" w:hanging="360"/>
      </w:pPr>
    </w:lvl>
    <w:lvl w:ilvl="5">
      <w:start w:val="1"/>
      <w:numFmt w:val="lowerRoman"/>
      <w:lvlText w:val="%6."/>
      <w:lvlJc w:val="right"/>
      <w:pPr>
        <w:ind w:left="4005" w:hanging="180"/>
      </w:pPr>
    </w:lvl>
    <w:lvl w:ilvl="6">
      <w:start w:val="1"/>
      <w:numFmt w:val="decimal"/>
      <w:lvlText w:val="%7."/>
      <w:lvlJc w:val="left"/>
      <w:pPr>
        <w:ind w:left="4725" w:hanging="360"/>
      </w:pPr>
    </w:lvl>
    <w:lvl w:ilvl="7">
      <w:start w:val="1"/>
      <w:numFmt w:val="lowerLetter"/>
      <w:lvlText w:val="%8."/>
      <w:lvlJc w:val="left"/>
      <w:pPr>
        <w:ind w:left="5445" w:hanging="360"/>
      </w:pPr>
    </w:lvl>
    <w:lvl w:ilvl="8">
      <w:start w:val="1"/>
      <w:numFmt w:val="lowerRoman"/>
      <w:lvlText w:val="%9."/>
      <w:lvlJc w:val="right"/>
      <w:pPr>
        <w:ind w:left="6165" w:hanging="180"/>
      </w:pPr>
    </w:lvl>
  </w:abstractNum>
  <w:abstractNum w:abstractNumId="2" w15:restartNumberingAfterBreak="0">
    <w:nsid w:val="5F016DDE"/>
    <w:multiLevelType w:val="multilevel"/>
    <w:tmpl w:val="703E99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7715359A"/>
    <w:multiLevelType w:val="multilevel"/>
    <w:tmpl w:val="34946D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3913"/>
    <w:rsid w:val="001F0E12"/>
    <w:rsid w:val="00216FE2"/>
    <w:rsid w:val="002F37CD"/>
    <w:rsid w:val="00635E75"/>
    <w:rsid w:val="00653913"/>
    <w:rsid w:val="00780818"/>
    <w:rsid w:val="00835E24"/>
    <w:rsid w:val="00DA741F"/>
  </w:rsids>
  <m:mathPr>
    <m:mathFont m:val="Cambria Math"/>
    <m:brkBin m:val="before"/>
    <m:brkBinSub m:val="--"/>
    <m:smallFrac m:val="0"/>
    <m:dispDef/>
    <m:lMargin m:val="0"/>
    <m:rMargin m:val="0"/>
    <m:defJc m:val="centerGroup"/>
    <m:wrapIndent m:val="1440"/>
    <m:intLim m:val="subSup"/>
    <m:naryLim m:val="undOvr"/>
  </m:mathPr>
  <w:themeFontLang w:val="en-S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F430C0"/>
  <w15:docId w15:val="{B63105F6-F5DE-41BF-9516-4AB5FE19E6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en-SG"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paragraph" w:styleId="ListParagraph">
    <w:name w:val="List Paragraph"/>
    <w:basedOn w:val="Normal"/>
    <w:uiPriority w:val="34"/>
    <w:qFormat/>
    <w:rsid w:val="00635E75"/>
    <w:pPr>
      <w:ind w:left="720"/>
      <w:contextualSpacing/>
    </w:pPr>
  </w:style>
  <w:style w:type="character" w:styleId="Hyperlink">
    <w:name w:val="Hyperlink"/>
    <w:basedOn w:val="DefaultParagraphFont"/>
    <w:uiPriority w:val="99"/>
    <w:unhideWhenUsed/>
    <w:rsid w:val="001F0E12"/>
    <w:rPr>
      <w:color w:val="0000FF" w:themeColor="hyperlink"/>
      <w:u w:val="single"/>
    </w:rPr>
  </w:style>
  <w:style w:type="character" w:styleId="UnresolvedMention">
    <w:name w:val="Unresolved Mention"/>
    <w:basedOn w:val="DefaultParagraphFont"/>
    <w:uiPriority w:val="99"/>
    <w:semiHidden/>
    <w:unhideWhenUsed/>
    <w:rsid w:val="001F0E1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ctss.padlet.org/durdan_kennedy_loo/u1g19ijjh5ulqevn"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www.youtube.com/watch?v=-X7nbwFxGRU" TargetMode="Externa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tpsteachersnetwork.org/the-question-formulation-technique-qft-for-primary-source-learning/qft-primary-source-lesson-plans-july-2021"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3</Pages>
  <Words>702</Words>
  <Characters>4003</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Kennedy Loo</dc:creator>
  <cp:lastModifiedBy>Kennedy Loo</cp:lastModifiedBy>
  <cp:revision>2</cp:revision>
  <dcterms:created xsi:type="dcterms:W3CDTF">2021-08-11T09:09:00Z</dcterms:created>
  <dcterms:modified xsi:type="dcterms:W3CDTF">2021-08-11T09:09:00Z</dcterms:modified>
</cp:coreProperties>
</file>