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QFT-Primary Source Lesson Plan Template*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Arial" w:cs="Arial" w:eastAsia="Arial" w:hAnsi="Arial"/>
        </w:rPr>
      </w:pPr>
      <w:r w:rsidDel="00000000" w:rsidR="00000000" w:rsidRPr="00000000">
        <w:rPr>
          <w:rFonts w:ascii="Arial" w:cs="Arial" w:eastAsia="Arial" w:hAnsi="Arial"/>
          <w:i w:val="1"/>
          <w:rtl w:val="0"/>
        </w:rPr>
        <w:t xml:space="preserve">*Feel free to edit, adapt, or amend this template as is most helpful to you</w:t>
      </w:r>
      <w:r w:rsidDel="00000000" w:rsidR="00000000" w:rsidRPr="00000000">
        <w:rPr>
          <w:rFonts w:ascii="Arial" w:cs="Arial" w:eastAsia="Arial" w:hAnsi="Arial"/>
          <w:rtl w:val="0"/>
        </w:rPr>
        <w:t xml:space="preserve">.</w:t>
      </w:r>
    </w:p>
    <w:tbl>
      <w:tblPr>
        <w:tblStyle w:val="Table1"/>
        <w:tblW w:w="1105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8"/>
        <w:gridCol w:w="2370"/>
        <w:gridCol w:w="2055"/>
        <w:gridCol w:w="3795"/>
        <w:tblGridChange w:id="0">
          <w:tblGrid>
            <w:gridCol w:w="2838"/>
            <w:gridCol w:w="2370"/>
            <w:gridCol w:w="2055"/>
            <w:gridCol w:w="3795"/>
          </w:tblGrid>
        </w:tblGridChange>
      </w:tblGrid>
      <w:tr>
        <w:trPr>
          <w:cantSplit w:val="0"/>
          <w:trHeight w:val="350" w:hRule="atLeast"/>
          <w:tblHeader w:val="0"/>
        </w:trPr>
        <w:tc>
          <w:tcPr>
            <w:gridSpan w:val="4"/>
            <w:shd w:fill="59c4c7" w:val="clear"/>
            <w:vAlign w:val="center"/>
          </w:tcPr>
          <w:p w:rsidR="00000000" w:rsidDel="00000000" w:rsidP="00000000" w:rsidRDefault="00000000" w:rsidRPr="00000000" w14:paraId="00000004">
            <w:pPr>
              <w:rPr>
                <w:rFonts w:ascii="Arial" w:cs="Arial" w:eastAsia="Arial" w:hAnsi="Arial"/>
                <w:b w:val="1"/>
                <w:color w:val="ffffff"/>
              </w:rPr>
            </w:pPr>
            <w:bookmarkStart w:colFirst="0" w:colLast="0" w:name="_gjdgxs" w:id="0"/>
            <w:bookmarkEnd w:id="0"/>
            <w:r w:rsidDel="00000000" w:rsidR="00000000" w:rsidRPr="00000000">
              <w:rPr>
                <w:rFonts w:ascii="Arial" w:cs="Arial" w:eastAsia="Arial" w:hAnsi="Arial"/>
                <w:b w:val="1"/>
                <w:color w:val="ffffff"/>
                <w:rtl w:val="0"/>
              </w:rPr>
              <w:t xml:space="preserve">LESSON OVERVIEW</w:t>
            </w:r>
          </w:p>
        </w:tc>
      </w:tr>
      <w:tr>
        <w:trPr>
          <w:cantSplit w:val="0"/>
          <w:tblHeader w:val="0"/>
        </w:trPr>
        <w:tc>
          <w:tcPr>
            <w:vAlign w:val="center"/>
          </w:tcPr>
          <w:p w:rsidR="00000000" w:rsidDel="00000000" w:rsidP="00000000" w:rsidRDefault="00000000" w:rsidRPr="00000000" w14:paraId="00000008">
            <w:pPr>
              <w:rPr>
                <w:rFonts w:ascii="Arial" w:cs="Arial" w:eastAsia="Arial" w:hAnsi="Arial"/>
                <w:b w:val="1"/>
                <w:color w:val="000000"/>
              </w:rPr>
            </w:pPr>
            <w:r w:rsidDel="00000000" w:rsidR="00000000" w:rsidRPr="00000000">
              <w:rPr>
                <w:rFonts w:ascii="Arial" w:cs="Arial" w:eastAsia="Arial" w:hAnsi="Arial"/>
                <w:b w:val="1"/>
                <w:color w:val="000000"/>
                <w:rtl w:val="0"/>
              </w:rPr>
              <w:t xml:space="preserve">Name: Asma</w:t>
            </w:r>
          </w:p>
          <w:p w:rsidR="00000000" w:rsidDel="00000000" w:rsidP="00000000" w:rsidRDefault="00000000" w:rsidRPr="00000000" w14:paraId="00000009">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0A">
            <w:pPr>
              <w:rPr>
                <w:rFonts w:ascii="Arial" w:cs="Arial" w:eastAsia="Arial" w:hAnsi="Arial"/>
                <w:color w:val="000000"/>
              </w:rPr>
            </w:pPr>
            <w:r w:rsidDel="00000000" w:rsidR="00000000" w:rsidRPr="00000000">
              <w:rPr>
                <w:rFonts w:ascii="Arial" w:cs="Arial" w:eastAsia="Arial" w:hAnsi="Arial"/>
                <w:b w:val="1"/>
                <w:color w:val="000000"/>
                <w:rtl w:val="0"/>
              </w:rPr>
              <w:t xml:space="preserve">Grade: 3</w:t>
            </w:r>
            <w:r w:rsidDel="00000000" w:rsidR="00000000" w:rsidRPr="00000000">
              <w:rPr>
                <w:rtl w:val="0"/>
              </w:rPr>
            </w:r>
          </w:p>
        </w:tc>
        <w:tc>
          <w:tcPr/>
          <w:p w:rsidR="00000000" w:rsidDel="00000000" w:rsidP="00000000" w:rsidRDefault="00000000" w:rsidRPr="00000000" w14:paraId="0000000B">
            <w:pPr>
              <w:rPr>
                <w:rFonts w:ascii="Arial" w:cs="Arial" w:eastAsia="Arial" w:hAnsi="Arial"/>
                <w:b w:val="1"/>
                <w:color w:val="000000"/>
              </w:rPr>
            </w:pPr>
            <w:r w:rsidDel="00000000" w:rsidR="00000000" w:rsidRPr="00000000">
              <w:rPr>
                <w:rFonts w:ascii="Arial" w:cs="Arial" w:eastAsia="Arial" w:hAnsi="Arial"/>
                <w:b w:val="1"/>
                <w:color w:val="000000"/>
                <w:rtl w:val="0"/>
              </w:rPr>
              <w:t xml:space="preserve">Subject: </w:t>
            </w:r>
            <w:r w:rsidDel="00000000" w:rsidR="00000000" w:rsidRPr="00000000">
              <w:rPr>
                <w:rFonts w:ascii="Arial" w:cs="Arial" w:eastAsia="Arial" w:hAnsi="Arial"/>
                <w:b w:val="1"/>
                <w:rtl w:val="0"/>
              </w:rPr>
              <w:t xml:space="preserve">S</w:t>
            </w:r>
            <w:r w:rsidDel="00000000" w:rsidR="00000000" w:rsidRPr="00000000">
              <w:rPr>
                <w:rFonts w:ascii="Arial" w:cs="Arial" w:eastAsia="Arial" w:hAnsi="Arial"/>
                <w:b w:val="1"/>
                <w:color w:val="000000"/>
                <w:rtl w:val="0"/>
              </w:rPr>
              <w:t xml:space="preserve">cience and </w:t>
            </w:r>
            <w:r w:rsidDel="00000000" w:rsidR="00000000" w:rsidRPr="00000000">
              <w:rPr>
                <w:rFonts w:ascii="Arial" w:cs="Arial" w:eastAsia="Arial" w:hAnsi="Arial"/>
                <w:b w:val="1"/>
                <w:rtl w:val="0"/>
              </w:rPr>
              <w:t xml:space="preserve">S</w:t>
            </w:r>
            <w:r w:rsidDel="00000000" w:rsidR="00000000" w:rsidRPr="00000000">
              <w:rPr>
                <w:rFonts w:ascii="Arial" w:cs="Arial" w:eastAsia="Arial" w:hAnsi="Arial"/>
                <w:b w:val="1"/>
                <w:color w:val="000000"/>
                <w:rtl w:val="0"/>
              </w:rPr>
              <w:t xml:space="preserve">ocial </w:t>
            </w:r>
            <w:r w:rsidDel="00000000" w:rsidR="00000000" w:rsidRPr="00000000">
              <w:rPr>
                <w:rFonts w:ascii="Arial" w:cs="Arial" w:eastAsia="Arial" w:hAnsi="Arial"/>
                <w:b w:val="1"/>
                <w:rtl w:val="0"/>
              </w:rPr>
              <w:t xml:space="preserve">S</w:t>
            </w:r>
            <w:r w:rsidDel="00000000" w:rsidR="00000000" w:rsidRPr="00000000">
              <w:rPr>
                <w:rFonts w:ascii="Arial" w:cs="Arial" w:eastAsia="Arial" w:hAnsi="Arial"/>
                <w:b w:val="1"/>
                <w:color w:val="000000"/>
                <w:rtl w:val="0"/>
              </w:rPr>
              <w:t xml:space="preserve">tudies</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color w:val="000000"/>
                <w:rtl w:val="0"/>
              </w:rPr>
              <w:t xml:space="preserve">HSIE</w:t>
            </w:r>
          </w:p>
        </w:tc>
        <w:tc>
          <w:tcPr/>
          <w:p w:rsidR="00000000" w:rsidDel="00000000" w:rsidP="00000000" w:rsidRDefault="00000000" w:rsidRPr="00000000" w14:paraId="0000000C">
            <w:pPr>
              <w:rPr>
                <w:rFonts w:ascii="Arial" w:cs="Arial" w:eastAsia="Arial" w:hAnsi="Arial"/>
                <w:b w:val="1"/>
                <w:color w:val="000000"/>
              </w:rPr>
            </w:pPr>
            <w:r w:rsidDel="00000000" w:rsidR="00000000" w:rsidRPr="00000000">
              <w:rPr>
                <w:rFonts w:ascii="Arial" w:cs="Arial" w:eastAsia="Arial" w:hAnsi="Arial"/>
                <w:b w:val="1"/>
                <w:color w:val="000000"/>
                <w:rtl w:val="0"/>
              </w:rPr>
              <w:t xml:space="preserve">Location: </w:t>
            </w:r>
            <w:r w:rsidDel="00000000" w:rsidR="00000000" w:rsidRPr="00000000">
              <w:rPr>
                <w:rFonts w:ascii="Arial" w:cs="Arial" w:eastAsia="Arial" w:hAnsi="Arial"/>
                <w:b w:val="1"/>
                <w:rtl w:val="0"/>
              </w:rPr>
              <w:t xml:space="preserve">S</w:t>
            </w:r>
            <w:r w:rsidDel="00000000" w:rsidR="00000000" w:rsidRPr="00000000">
              <w:rPr>
                <w:rFonts w:ascii="Arial" w:cs="Arial" w:eastAsia="Arial" w:hAnsi="Arial"/>
                <w:b w:val="1"/>
                <w:color w:val="000000"/>
                <w:rtl w:val="0"/>
              </w:rPr>
              <w:t xml:space="preserve">ydney</w:t>
            </w:r>
            <w:r w:rsidDel="00000000" w:rsidR="00000000" w:rsidRPr="00000000">
              <w:rPr>
                <w:rFonts w:ascii="Arial" w:cs="Arial" w:eastAsia="Arial" w:hAnsi="Arial"/>
                <w:b w:val="1"/>
                <w:rtl w:val="0"/>
              </w:rPr>
              <w:t xml:space="preserve">, Australia</w:t>
            </w:r>
            <w:r w:rsidDel="00000000" w:rsidR="00000000" w:rsidRPr="00000000">
              <w:rPr>
                <w:rtl w:val="0"/>
              </w:rPr>
            </w:r>
          </w:p>
        </w:tc>
      </w:tr>
      <w:tr>
        <w:trPr>
          <w:cantSplit w:val="0"/>
          <w:tblHeader w:val="0"/>
        </w:trPr>
        <w:tc>
          <w:tcPr>
            <w:gridSpan w:val="4"/>
            <w:vAlign w:val="center"/>
          </w:tcPr>
          <w:p w:rsidR="00000000" w:rsidDel="00000000" w:rsidP="00000000" w:rsidRDefault="00000000" w:rsidRPr="00000000" w14:paraId="0000000D">
            <w:pPr>
              <w:rPr>
                <w:rFonts w:ascii="Arial" w:cs="Arial" w:eastAsia="Arial" w:hAnsi="Arial"/>
                <w:i w:val="1"/>
              </w:rPr>
            </w:pPr>
            <w:r w:rsidDel="00000000" w:rsidR="00000000" w:rsidRPr="00000000">
              <w:rPr>
                <w:rFonts w:ascii="Arial" w:cs="Arial" w:eastAsia="Arial" w:hAnsi="Arial"/>
                <w:b w:val="1"/>
                <w:color w:val="000000"/>
                <w:rtl w:val="0"/>
              </w:rPr>
              <w:t xml:space="preserve">Context &amp; Purpose: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i w:val="1"/>
                <w:rtl w:val="0"/>
              </w:rPr>
              <w:t xml:space="preserve"> Share your content/topic and/or teaching and learning objectives for this lesson and where (beginning, middle, end) in the unit or learning cycle this lesson falls.</w:t>
            </w:r>
          </w:p>
          <w:p w:rsidR="00000000" w:rsidDel="00000000" w:rsidP="00000000" w:rsidRDefault="00000000" w:rsidRPr="00000000" w14:paraId="0000000E">
            <w:pPr>
              <w:rPr>
                <w:rFonts w:ascii="Arial" w:cs="Arial" w:eastAsia="Arial" w:hAnsi="Arial"/>
                <w:i w:val="1"/>
              </w:rPr>
            </w:pPr>
            <w:r w:rsidDel="00000000" w:rsidR="00000000" w:rsidRPr="00000000">
              <w:rPr>
                <w:rFonts w:ascii="Arial" w:cs="Arial" w:eastAsia="Arial" w:hAnsi="Arial"/>
                <w:i w:val="1"/>
                <w:rtl w:val="0"/>
              </w:rPr>
              <w:t xml:space="preserve"> This lesson aims to help learners identify the importance of weather forecasts, nurture curiosity for weather forecast  methods and develop communication skills through sharing  their findings in an oral/visual  report or a model.</w:t>
            </w:r>
          </w:p>
          <w:p w:rsidR="00000000" w:rsidDel="00000000" w:rsidP="00000000" w:rsidRDefault="00000000" w:rsidRPr="00000000" w14:paraId="0000000F">
            <w:pPr>
              <w:rPr>
                <w:rFonts w:ascii="Arial" w:cs="Arial" w:eastAsia="Arial" w:hAnsi="Arial"/>
              </w:rPr>
            </w:pPr>
            <w:r w:rsidDel="00000000" w:rsidR="00000000" w:rsidRPr="00000000">
              <w:rPr>
                <w:rtl w:val="0"/>
              </w:rPr>
            </w:r>
          </w:p>
          <w:p w:rsidR="00000000" w:rsidDel="00000000" w:rsidP="00000000" w:rsidRDefault="00000000" w:rsidRPr="00000000" w14:paraId="00000010">
            <w:pPr>
              <w:rPr>
                <w:rFonts w:ascii="Arial" w:cs="Arial" w:eastAsia="Arial" w:hAnsi="Arial"/>
              </w:rPr>
            </w:pPr>
            <w:r w:rsidDel="00000000" w:rsidR="00000000" w:rsidRPr="00000000">
              <w:rPr>
                <w:rtl w:val="0"/>
              </w:rPr>
            </w:r>
          </w:p>
        </w:tc>
      </w:tr>
      <w:tr>
        <w:trPr>
          <w:cantSplit w:val="0"/>
          <w:trHeight w:val="638" w:hRule="atLeast"/>
          <w:tblHeader w:val="0"/>
        </w:trPr>
        <w:tc>
          <w:tcPr>
            <w:gridSpan w:val="4"/>
            <w:vAlign w:val="center"/>
          </w:tcPr>
          <w:p w:rsidR="00000000" w:rsidDel="00000000" w:rsidP="00000000" w:rsidRDefault="00000000" w:rsidRPr="00000000" w14:paraId="00000014">
            <w:pPr>
              <w:rPr>
                <w:rFonts w:ascii="Arial" w:cs="Arial" w:eastAsia="Arial" w:hAnsi="Arial"/>
                <w:i w:val="1"/>
                <w:color w:val="000000"/>
              </w:rPr>
            </w:pPr>
            <w:r w:rsidDel="00000000" w:rsidR="00000000" w:rsidRPr="00000000">
              <w:rPr>
                <w:rFonts w:ascii="Arial" w:cs="Arial" w:eastAsia="Arial" w:hAnsi="Arial"/>
                <w:b w:val="1"/>
                <w:color w:val="000000"/>
                <w:rtl w:val="0"/>
              </w:rPr>
              <w:t xml:space="preserve">Lesson Procedure: </w:t>
            </w:r>
            <w:r w:rsidDel="00000000" w:rsidR="00000000" w:rsidRPr="00000000">
              <w:rPr>
                <w:rFonts w:ascii="Arial" w:cs="Arial" w:eastAsia="Arial" w:hAnsi="Arial"/>
                <w:i w:val="1"/>
                <w:color w:val="000000"/>
                <w:rtl w:val="0"/>
              </w:rPr>
              <w:t xml:space="preserve">Share </w:t>
            </w:r>
            <w:r w:rsidDel="00000000" w:rsidR="00000000" w:rsidRPr="00000000">
              <w:rPr>
                <w:rFonts w:ascii="Arial" w:cs="Arial" w:eastAsia="Arial" w:hAnsi="Arial"/>
                <w:i w:val="1"/>
                <w:rtl w:val="0"/>
              </w:rPr>
              <w:t xml:space="preserve">the sequence of learning activities before, during, and after the QFT</w:t>
            </w:r>
            <w:r w:rsidDel="00000000" w:rsidR="00000000" w:rsidRPr="00000000">
              <w:rPr>
                <w:rtl w:val="0"/>
              </w:rPr>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05" w:right="0" w:hanging="360"/>
              <w:jc w:val="left"/>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rtl w:val="0"/>
              </w:rPr>
              <w:t xml:space="preserve">Prior knowledge and skills: QFT rules, open and close questions,group work,  rules and roles e.g.respect and acceptance of all questions,roles as  scribe, writer ,artist, recorder.</w:t>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05" w:right="0" w:hanging="360"/>
              <w:jc w:val="left"/>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rtl w:val="0"/>
              </w:rPr>
              <w:t xml:space="preserve">Before: children have started a unit on “weather”, have viewed weather reports , explored interactive radar maps and are familiar with weather vocabulary. </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05" w:right="0" w:hanging="360"/>
              <w:jc w:val="left"/>
              <w:rPr>
                <w:rFonts w:ascii="Arial" w:cs="Arial" w:eastAsia="Arial" w:hAnsi="Arial"/>
                <w:sz w:val="22"/>
                <w:szCs w:val="22"/>
              </w:rPr>
            </w:pPr>
            <w:r w:rsidDel="00000000" w:rsidR="00000000" w:rsidRPr="00000000">
              <w:rPr>
                <w:rFonts w:ascii="Arial" w:cs="Arial" w:eastAsia="Arial" w:hAnsi="Arial"/>
                <w:rtl w:val="0"/>
              </w:rPr>
              <w:t xml:space="preserve">During .whole class will view a weather report - source 1, explore  interactive maps with teacher guidance and write at least one question /statement  about the weather map.</w:t>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05" w:right="0" w:hanging="360"/>
              <w:jc w:val="left"/>
              <w:rPr>
                <w:rFonts w:ascii="Arial" w:cs="Arial" w:eastAsia="Arial" w:hAnsi="Arial"/>
                <w:sz w:val="22"/>
                <w:szCs w:val="22"/>
              </w:rPr>
            </w:pPr>
            <w:r w:rsidDel="00000000" w:rsidR="00000000" w:rsidRPr="00000000">
              <w:rPr>
                <w:rFonts w:ascii="Arial" w:cs="Arial" w:eastAsia="Arial" w:hAnsi="Arial"/>
                <w:rtl w:val="0"/>
              </w:rPr>
              <w:t xml:space="preserve">View  the primary  source 2  with a picture </w:t>
            </w:r>
            <w:r w:rsidDel="00000000" w:rsidR="00000000" w:rsidRPr="00000000">
              <w:rPr>
                <w:rFonts w:ascii="Arial" w:cs="Arial" w:eastAsia="Arial" w:hAnsi="Arial"/>
                <w:rtl w:val="0"/>
              </w:rPr>
              <w:t xml:space="preserve">of a weather</w:t>
            </w:r>
            <w:r w:rsidDel="00000000" w:rsidR="00000000" w:rsidRPr="00000000">
              <w:rPr>
                <w:rFonts w:ascii="Arial" w:cs="Arial" w:eastAsia="Arial" w:hAnsi="Arial"/>
                <w:rtl w:val="0"/>
              </w:rPr>
              <w:t xml:space="preserve">  balloon  and do brainstorming.  In their table groups they will write their thoughts, statements about the primary source and change them into open and close questions</w:t>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05" w:right="0" w:hanging="360"/>
              <w:jc w:val="left"/>
              <w:rPr>
                <w:rFonts w:ascii="Arial" w:cs="Arial" w:eastAsia="Arial" w:hAnsi="Arial"/>
                <w:sz w:val="22"/>
                <w:szCs w:val="22"/>
              </w:rPr>
            </w:pPr>
            <w:r w:rsidDel="00000000" w:rsidR="00000000" w:rsidRPr="00000000">
              <w:rPr>
                <w:rFonts w:ascii="Arial" w:cs="Arial" w:eastAsia="Arial" w:hAnsi="Arial"/>
                <w:rtl w:val="0"/>
              </w:rPr>
              <w:t xml:space="preserve">Students categorise questions as open and close and  share their  questions with the whole class. Working</w:t>
            </w:r>
            <w:r w:rsidDel="00000000" w:rsidR="00000000" w:rsidRPr="00000000">
              <w:rPr>
                <w:rFonts w:ascii="Arial" w:cs="Arial" w:eastAsia="Arial" w:hAnsi="Arial"/>
                <w:i w:val="1"/>
                <w:rtl w:val="0"/>
              </w:rPr>
              <w:t xml:space="preserve"> in pairs they take on roles of weather detective and weather reporter .</w:t>
            </w:r>
            <w:r w:rsidDel="00000000" w:rsidR="00000000" w:rsidRPr="00000000">
              <w:rPr>
                <w:rFonts w:ascii="Arial" w:cs="Arial" w:eastAsia="Arial" w:hAnsi="Arial"/>
                <w:rtl w:val="0"/>
              </w:rPr>
              <w:t xml:space="preserve">They   choose 1 question from each source for research and presentation.</w:t>
            </w:r>
            <w:r w:rsidDel="00000000" w:rsidR="00000000" w:rsidRPr="00000000">
              <w:rPr>
                <w:rtl w:val="0"/>
              </w:rPr>
            </w:r>
          </w:p>
        </w:tc>
      </w:tr>
      <w:tr>
        <w:trPr>
          <w:cantSplit w:val="0"/>
          <w:trHeight w:val="638" w:hRule="atLeast"/>
          <w:tblHeader w:val="0"/>
        </w:trPr>
        <w:tc>
          <w:tcPr>
            <w:gridSpan w:val="4"/>
            <w:vAlign w:val="center"/>
          </w:tcPr>
          <w:p w:rsidR="00000000" w:rsidDel="00000000" w:rsidP="00000000" w:rsidRDefault="00000000" w:rsidRPr="00000000" w14:paraId="0000001D">
            <w:pPr>
              <w:rPr>
                <w:rFonts w:ascii="Arial" w:cs="Arial" w:eastAsia="Arial" w:hAnsi="Arial"/>
                <w:i w:val="1"/>
              </w:rPr>
            </w:pPr>
            <w:r w:rsidDel="00000000" w:rsidR="00000000" w:rsidRPr="00000000">
              <w:rPr>
                <w:rFonts w:ascii="Arial" w:cs="Arial" w:eastAsia="Arial" w:hAnsi="Arial"/>
                <w:b w:val="1"/>
                <w:color w:val="000000"/>
                <w:rtl w:val="0"/>
              </w:rPr>
              <w:t xml:space="preserve">Next Steps (i.e. how student questions will be used after the QFT): </w:t>
            </w:r>
            <w:r w:rsidDel="00000000" w:rsidR="00000000" w:rsidRPr="00000000">
              <w:rPr>
                <w:rFonts w:ascii="Arial" w:cs="Arial" w:eastAsia="Arial" w:hAnsi="Arial"/>
                <w:i w:val="1"/>
                <w:color w:val="000000"/>
                <w:rtl w:val="0"/>
              </w:rPr>
              <w:t xml:space="preserve">Share</w:t>
            </w:r>
            <w:r w:rsidDel="00000000" w:rsidR="00000000" w:rsidRPr="00000000">
              <w:rPr>
                <w:rFonts w:ascii="Arial" w:cs="Arial" w:eastAsia="Arial" w:hAnsi="Arial"/>
                <w:i w:val="1"/>
                <w:rtl w:val="0"/>
              </w:rPr>
              <w:t xml:space="preserve"> your tentative plans for using student questions to drive subsequent learning</w:t>
            </w:r>
          </w:p>
          <w:p w:rsidR="00000000" w:rsidDel="00000000" w:rsidP="00000000" w:rsidRDefault="00000000" w:rsidRPr="00000000" w14:paraId="0000001E">
            <w:pPr>
              <w:rPr>
                <w:rFonts w:ascii="Arial" w:cs="Arial" w:eastAsia="Arial" w:hAnsi="Arial"/>
                <w:i w:val="1"/>
              </w:rPr>
            </w:pPr>
            <w:r w:rsidDel="00000000" w:rsidR="00000000" w:rsidRPr="00000000">
              <w:rPr>
                <w:rtl w:val="0"/>
              </w:rPr>
            </w:r>
          </w:p>
          <w:p w:rsidR="00000000" w:rsidDel="00000000" w:rsidP="00000000" w:rsidRDefault="00000000" w:rsidRPr="00000000" w14:paraId="0000001F">
            <w:pPr>
              <w:numPr>
                <w:ilvl w:val="0"/>
                <w:numId w:val="1"/>
              </w:numPr>
              <w:ind w:left="720" w:hanging="360"/>
              <w:rPr>
                <w:rFonts w:ascii="Arial" w:cs="Arial" w:eastAsia="Arial" w:hAnsi="Arial"/>
                <w:b w:val="1"/>
              </w:rPr>
            </w:pPr>
            <w:r w:rsidDel="00000000" w:rsidR="00000000" w:rsidRPr="00000000">
              <w:rPr>
                <w:rFonts w:ascii="Arial" w:cs="Arial" w:eastAsia="Arial" w:hAnsi="Arial"/>
                <w:b w:val="1"/>
                <w:rtl w:val="0"/>
              </w:rPr>
              <w:t xml:space="preserve">Inquire/ Research following questions using their library resources and present their findings in any suitable form e.g. written report, oral presentation, drawings, model/maps using interactive media.  </w:t>
            </w:r>
          </w:p>
          <w:p w:rsidR="00000000" w:rsidDel="00000000" w:rsidP="00000000" w:rsidRDefault="00000000" w:rsidRPr="00000000" w14:paraId="00000020">
            <w:pPr>
              <w:numPr>
                <w:ilvl w:val="0"/>
                <w:numId w:val="1"/>
              </w:numPr>
              <w:ind w:left="720" w:hanging="360"/>
              <w:rPr>
                <w:rFonts w:ascii="Arial" w:cs="Arial" w:eastAsia="Arial" w:hAnsi="Arial"/>
                <w:b w:val="1"/>
              </w:rPr>
            </w:pPr>
            <w:r w:rsidDel="00000000" w:rsidR="00000000" w:rsidRPr="00000000">
              <w:rPr>
                <w:rFonts w:ascii="Arial" w:cs="Arial" w:eastAsia="Arial" w:hAnsi="Arial"/>
                <w:b w:val="1"/>
                <w:rtl w:val="0"/>
              </w:rPr>
              <w:t xml:space="preserve"> How does the  Weather  Balloon help us forecast weather?</w:t>
            </w:r>
          </w:p>
          <w:p w:rsidR="00000000" w:rsidDel="00000000" w:rsidP="00000000" w:rsidRDefault="00000000" w:rsidRPr="00000000" w14:paraId="00000021">
            <w:pPr>
              <w:numPr>
                <w:ilvl w:val="0"/>
                <w:numId w:val="1"/>
              </w:numPr>
              <w:ind w:left="720" w:hanging="360"/>
              <w:rPr>
                <w:rFonts w:ascii="Arial" w:cs="Arial" w:eastAsia="Arial" w:hAnsi="Arial"/>
                <w:b w:val="1"/>
              </w:rPr>
            </w:pPr>
            <w:r w:rsidDel="00000000" w:rsidR="00000000" w:rsidRPr="00000000">
              <w:rPr>
                <w:rFonts w:ascii="Arial" w:cs="Arial" w:eastAsia="Arial" w:hAnsi="Arial"/>
                <w:b w:val="1"/>
                <w:rtl w:val="0"/>
              </w:rPr>
              <w:t xml:space="preserve">How are  data sources used for our daily weather forecasts?</w:t>
            </w:r>
          </w:p>
          <w:p w:rsidR="00000000" w:rsidDel="00000000" w:rsidP="00000000" w:rsidRDefault="00000000" w:rsidRPr="00000000" w14:paraId="00000022">
            <w:pPr>
              <w:numPr>
                <w:ilvl w:val="0"/>
                <w:numId w:val="1"/>
              </w:numPr>
              <w:ind w:left="720" w:hanging="360"/>
              <w:rPr>
                <w:rFonts w:ascii="Arial" w:cs="Arial" w:eastAsia="Arial" w:hAnsi="Arial"/>
                <w:b w:val="1"/>
              </w:rPr>
            </w:pPr>
            <w:r w:rsidDel="00000000" w:rsidR="00000000" w:rsidRPr="00000000">
              <w:rPr>
                <w:rFonts w:ascii="Arial" w:cs="Arial" w:eastAsia="Arial" w:hAnsi="Arial"/>
                <w:b w:val="1"/>
                <w:rtl w:val="0"/>
              </w:rPr>
              <w:t xml:space="preserve">How has the weather forecast evolved over time ? </w:t>
            </w:r>
          </w:p>
          <w:p w:rsidR="00000000" w:rsidDel="00000000" w:rsidP="00000000" w:rsidRDefault="00000000" w:rsidRPr="00000000" w14:paraId="00000023">
            <w:pPr>
              <w:numPr>
                <w:ilvl w:val="0"/>
                <w:numId w:val="1"/>
              </w:numPr>
              <w:ind w:left="720" w:hanging="360"/>
              <w:rPr>
                <w:rFonts w:ascii="Arial" w:cs="Arial" w:eastAsia="Arial" w:hAnsi="Arial"/>
                <w:b w:val="1"/>
              </w:rPr>
            </w:pPr>
            <w:r w:rsidDel="00000000" w:rsidR="00000000" w:rsidRPr="00000000">
              <w:rPr>
                <w:rFonts w:ascii="Arial" w:cs="Arial" w:eastAsia="Arial" w:hAnsi="Arial"/>
                <w:b w:val="1"/>
                <w:rtl w:val="0"/>
              </w:rPr>
              <w:t xml:space="preserve">How does the weather forecast help us in our daily lives?</w:t>
            </w:r>
          </w:p>
          <w:p w:rsidR="00000000" w:rsidDel="00000000" w:rsidP="00000000" w:rsidRDefault="00000000" w:rsidRPr="00000000" w14:paraId="00000024">
            <w:pPr>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5">
            <w:pPr>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6">
            <w:pPr>
              <w:rPr>
                <w:rFonts w:ascii="Arial" w:cs="Arial" w:eastAsia="Arial" w:hAnsi="Arial"/>
                <w:b w:val="1"/>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Arial" w:cs="Arial" w:eastAsia="Arial" w:hAnsi="Arial"/>
                <w:b w:val="0"/>
                <w:i w:val="1"/>
                <w:smallCaps w:val="0"/>
                <w:strike w:val="0"/>
                <w:color w:val="000000"/>
                <w:u w:val="none"/>
                <w:shd w:fill="auto" w:val="clear"/>
                <w:vertAlign w:val="baseline"/>
              </w:rPr>
            </w:pPr>
            <w:r w:rsidDel="00000000" w:rsidR="00000000" w:rsidRPr="00000000">
              <w:rPr>
                <w:rtl w:val="0"/>
              </w:rPr>
            </w:r>
          </w:p>
        </w:tc>
      </w:tr>
      <w:tr>
        <w:trPr>
          <w:cantSplit w:val="0"/>
          <w:trHeight w:val="4005" w:hRule="atLeast"/>
          <w:tblHeader w:val="0"/>
        </w:trPr>
        <w:tc>
          <w:tcPr>
            <w:gridSpan w:val="2"/>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Question Focus: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i w:val="1"/>
                <w:rtl w:val="0"/>
              </w:rPr>
              <w:t xml:space="preserve">Must include at least one primary source from loc.gov. Whenever possible, please embed the image/primary source here AND include the link. Include additional text or caption only if it is part of your QFocus.  </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rPr>
            </w:pPr>
            <w:r w:rsidDel="00000000" w:rsidR="00000000" w:rsidRPr="00000000">
              <w:rPr>
                <w:rFonts w:ascii="Arial" w:cs="Arial" w:eastAsia="Arial" w:hAnsi="Arial"/>
                <w:i w:val="1"/>
              </w:rPr>
              <w:drawing>
                <wp:inline distB="114300" distT="114300" distL="114300" distR="114300">
                  <wp:extent cx="2743200" cy="2604304"/>
                  <wp:effectExtent b="0" l="0" r="0" t="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743200" cy="2604304"/>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rPr>
            </w:pPr>
            <w:r w:rsidDel="00000000" w:rsidR="00000000" w:rsidRPr="00000000">
              <w:rPr>
                <w:rFonts w:ascii="Arial" w:cs="Arial" w:eastAsia="Arial" w:hAnsi="Arial"/>
                <w:i w:val="1"/>
                <w:rtl w:val="0"/>
              </w:rPr>
              <w:t xml:space="preserve">Primary source 2 with caption : “weather Balloon” </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b w:val="1"/>
                <w:rtl w:val="0"/>
              </w:rPr>
              <w:t xml:space="preserve">LINK:</w:t>
            </w:r>
            <w:hyperlink r:id="rId7">
              <w:r w:rsidDel="00000000" w:rsidR="00000000" w:rsidRPr="00000000">
                <w:rPr>
                  <w:rFonts w:ascii="Arial" w:cs="Arial" w:eastAsia="Arial" w:hAnsi="Arial"/>
                  <w:b w:val="1"/>
                  <w:color w:val="1155cc"/>
                  <w:u w:val="single"/>
                  <w:rtl w:val="0"/>
                </w:rPr>
                <w:t xml:space="preserve">https://blogs.loc.gov/inside_adams/files/2020/06/frontispiece-272x300.jpg</w:t>
              </w:r>
            </w:hyperlink>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Primary  source 1: Interactive weather map</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hyperlink r:id="rId8">
              <w:r w:rsidDel="00000000" w:rsidR="00000000" w:rsidRPr="00000000">
                <w:rPr>
                  <w:rFonts w:ascii="Arial" w:cs="Arial" w:eastAsia="Arial" w:hAnsi="Arial"/>
                  <w:color w:val="1155cc"/>
                  <w:u w:val="single"/>
                  <w:rtl w:val="0"/>
                </w:rPr>
                <w:t xml:space="preserve">https://www.weatherzone.com.au/satellite/nsw/sydney</w:t>
              </w:r>
            </w:hyperlink>
            <w:r w:rsidDel="00000000" w:rsidR="00000000" w:rsidRPr="00000000">
              <w:rPr>
                <w:rFonts w:ascii="Arial" w:cs="Arial" w:eastAsia="Arial" w:hAnsi="Arial"/>
                <w:rtl w:val="0"/>
              </w:rPr>
              <w:t xml:space="preserve"> ( students can use legends to interpret and interact with different  maps. </w:t>
            </w:r>
            <w:hyperlink r:id="rId9">
              <w:r w:rsidDel="00000000" w:rsidR="00000000" w:rsidRPr="00000000">
                <w:rPr>
                  <w:rFonts w:ascii="Arial" w:cs="Arial" w:eastAsia="Arial" w:hAnsi="Arial"/>
                  <w:color w:val="1155cc"/>
                  <w:u w:val="single"/>
                  <w:rtl w:val="0"/>
                </w:rPr>
                <w:t xml:space="preserve">https://www.weatherzone.com.au/help/legend.jsp</w:t>
              </w:r>
            </w:hyperlink>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tc>
        <w:tc>
          <w:tcPr>
            <w:gridSpan w:val="2"/>
          </w:tcPr>
          <w:p w:rsidR="00000000" w:rsidDel="00000000" w:rsidP="00000000" w:rsidRDefault="00000000" w:rsidRPr="00000000" w14:paraId="00000039">
            <w:pPr>
              <w:rPr>
                <w:rFonts w:ascii="Arial" w:cs="Arial" w:eastAsia="Arial" w:hAnsi="Arial"/>
                <w:i w:val="1"/>
              </w:rPr>
            </w:pPr>
            <w:r w:rsidDel="00000000" w:rsidR="00000000" w:rsidRPr="00000000">
              <w:rPr>
                <w:rFonts w:ascii="Arial" w:cs="Arial" w:eastAsia="Arial" w:hAnsi="Arial"/>
                <w:b w:val="1"/>
                <w:rtl w:val="0"/>
              </w:rPr>
              <w:t xml:space="preserve">Reflect on your QFocus: </w:t>
            </w:r>
            <w:r w:rsidDel="00000000" w:rsidR="00000000" w:rsidRPr="00000000">
              <w:rPr>
                <w:rFonts w:ascii="Arial" w:cs="Arial" w:eastAsia="Arial" w:hAnsi="Arial"/>
                <w:i w:val="1"/>
                <w:rtl w:val="0"/>
              </w:rPr>
              <w:t xml:space="preserve">You might consider why you chose this image, alternative QFocus options, earlier QFocus drafts or process you went through to develop it, etc.</w:t>
            </w:r>
          </w:p>
          <w:p w:rsidR="00000000" w:rsidDel="00000000" w:rsidP="00000000" w:rsidRDefault="00000000" w:rsidRPr="00000000" w14:paraId="0000003A">
            <w:pPr>
              <w:rPr>
                <w:rFonts w:ascii="Arial" w:cs="Arial" w:eastAsia="Arial" w:hAnsi="Arial"/>
                <w:i w:val="1"/>
              </w:rPr>
            </w:pPr>
            <w:r w:rsidDel="00000000" w:rsidR="00000000" w:rsidRPr="00000000">
              <w:rPr>
                <w:rFonts w:ascii="Arial" w:cs="Arial" w:eastAsia="Arial" w:hAnsi="Arial"/>
                <w:i w:val="1"/>
                <w:rtl w:val="0"/>
              </w:rPr>
              <w:t xml:space="preserve"> I chose this image and added a caption to raise children’s  curiosity about weather forecasts using balloons. As part of their lesson  they have viewed weather reports from daily news mentioning radar images and satellite pictures. A weather balloon is something new for them. </w:t>
            </w:r>
          </w:p>
          <w:p w:rsidR="00000000" w:rsidDel="00000000" w:rsidP="00000000" w:rsidRDefault="00000000" w:rsidRPr="00000000" w14:paraId="0000003B">
            <w:pPr>
              <w:rPr>
                <w:rFonts w:ascii="Arial" w:cs="Arial" w:eastAsia="Arial" w:hAnsi="Arial"/>
                <w:i w:val="1"/>
              </w:rPr>
            </w:pPr>
            <w:r w:rsidDel="00000000" w:rsidR="00000000" w:rsidRPr="00000000">
              <w:rPr>
                <w:rtl w:val="0"/>
              </w:rPr>
            </w:r>
          </w:p>
        </w:tc>
      </w:tr>
      <w:tr>
        <w:trPr>
          <w:cantSplit w:val="0"/>
          <w:trHeight w:val="3585" w:hRule="atLeast"/>
          <w:tblHeader w:val="0"/>
        </w:trPr>
        <w:tc>
          <w:tcPr>
            <w:gridSpan w:val="4"/>
          </w:tcPr>
          <w:p w:rsidR="00000000" w:rsidDel="00000000" w:rsidP="00000000" w:rsidRDefault="00000000" w:rsidRPr="00000000" w14:paraId="0000003D">
            <w:pPr>
              <w:rPr>
                <w:rFonts w:ascii="Arial" w:cs="Arial" w:eastAsia="Arial" w:hAnsi="Arial"/>
                <w:i w:val="1"/>
              </w:rPr>
            </w:pPr>
            <w:r w:rsidDel="00000000" w:rsidR="00000000" w:rsidRPr="00000000">
              <w:rPr>
                <w:rFonts w:ascii="Arial" w:cs="Arial" w:eastAsia="Arial" w:hAnsi="Arial"/>
                <w:b w:val="1"/>
                <w:rtl w:val="0"/>
              </w:rPr>
              <w:t xml:space="preserve">Tailoring Instructions: </w:t>
            </w:r>
            <w:r w:rsidDel="00000000" w:rsidR="00000000" w:rsidRPr="00000000">
              <w:rPr>
                <w:rFonts w:ascii="Arial" w:cs="Arial" w:eastAsia="Arial" w:hAnsi="Arial"/>
                <w:i w:val="1"/>
                <w:rtl w:val="0"/>
              </w:rPr>
              <w:t xml:space="preserve">Share any adaptations or tailoring to the standard QFT process or categorization, prioritization, or reflection instructions that you are planning. </w:t>
            </w:r>
          </w:p>
          <w:p w:rsidR="00000000" w:rsidDel="00000000" w:rsidP="00000000" w:rsidRDefault="00000000" w:rsidRPr="00000000" w14:paraId="0000003E">
            <w:pPr>
              <w:numPr>
                <w:ilvl w:val="0"/>
                <w:numId w:val="3"/>
              </w:numPr>
              <w:spacing w:line="480" w:lineRule="auto"/>
              <w:ind w:left="720" w:hanging="360"/>
              <w:rPr>
                <w:rFonts w:ascii="Arial" w:cs="Arial" w:eastAsia="Arial" w:hAnsi="Arial"/>
                <w:b w:val="1"/>
              </w:rPr>
            </w:pPr>
            <w:r w:rsidDel="00000000" w:rsidR="00000000" w:rsidRPr="00000000">
              <w:rPr>
                <w:rFonts w:ascii="Arial" w:cs="Arial" w:eastAsia="Arial" w:hAnsi="Arial"/>
                <w:b w:val="1"/>
                <w:rtl w:val="0"/>
              </w:rPr>
              <w:t xml:space="preserve">Categorization Instructions: label your questions with yes and no as close and open.</w:t>
            </w:r>
          </w:p>
          <w:p w:rsidR="00000000" w:rsidDel="00000000" w:rsidP="00000000" w:rsidRDefault="00000000" w:rsidRPr="00000000" w14:paraId="0000003F">
            <w:pPr>
              <w:spacing w:line="480" w:lineRule="auto"/>
              <w:ind w:left="720" w:firstLine="0"/>
              <w:rPr>
                <w:rFonts w:ascii="Arial" w:cs="Arial" w:eastAsia="Arial" w:hAnsi="Arial"/>
                <w:b w:val="1"/>
              </w:rPr>
            </w:pPr>
            <w:r w:rsidDel="00000000" w:rsidR="00000000" w:rsidRPr="00000000">
              <w:rPr>
                <w:rFonts w:ascii="Arial" w:cs="Arial" w:eastAsia="Arial" w:hAnsi="Arial"/>
                <w:b w:val="1"/>
                <w:rtl w:val="0"/>
              </w:rPr>
              <w:t xml:space="preserve">Discuss questions among your table group and  </w:t>
            </w:r>
          </w:p>
          <w:p w:rsidR="00000000" w:rsidDel="00000000" w:rsidP="00000000" w:rsidRDefault="00000000" w:rsidRPr="00000000" w14:paraId="00000040">
            <w:pPr>
              <w:numPr>
                <w:ilvl w:val="0"/>
                <w:numId w:val="3"/>
              </w:numPr>
              <w:spacing w:line="48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Prioritization Instructions:1-Try changing one open question to close and one close question to open. 2-Choose a  question that interests you and  leads you  to find images, meanings, and information.</w:t>
            </w:r>
          </w:p>
          <w:p w:rsidR="00000000" w:rsidDel="00000000" w:rsidP="00000000" w:rsidRDefault="00000000" w:rsidRPr="00000000" w14:paraId="00000041">
            <w:pPr>
              <w:numPr>
                <w:ilvl w:val="0"/>
                <w:numId w:val="3"/>
              </w:numPr>
              <w:spacing w:line="480" w:lineRule="auto"/>
              <w:ind w:left="720" w:hanging="360"/>
              <w:rPr>
                <w:rFonts w:ascii="Arial" w:cs="Arial" w:eastAsia="Arial" w:hAnsi="Arial"/>
                <w:b w:val="1"/>
              </w:rPr>
            </w:pPr>
            <w:r w:rsidDel="00000000" w:rsidR="00000000" w:rsidRPr="00000000">
              <w:rPr>
                <w:rFonts w:ascii="Arial" w:cs="Arial" w:eastAsia="Arial" w:hAnsi="Arial"/>
                <w:b w:val="1"/>
                <w:rtl w:val="0"/>
              </w:rPr>
              <w:t xml:space="preserve">use library resources to research your questions.</w:t>
            </w:r>
          </w:p>
          <w:p w:rsidR="00000000" w:rsidDel="00000000" w:rsidP="00000000" w:rsidRDefault="00000000" w:rsidRPr="00000000" w14:paraId="00000042">
            <w:pPr>
              <w:numPr>
                <w:ilvl w:val="0"/>
                <w:numId w:val="3"/>
              </w:numPr>
              <w:spacing w:line="480" w:lineRule="auto"/>
              <w:ind w:left="720" w:hanging="360"/>
              <w:rPr>
                <w:rFonts w:ascii="Arial" w:cs="Arial" w:eastAsia="Arial" w:hAnsi="Arial"/>
                <w:b w:val="1"/>
              </w:rPr>
            </w:pPr>
            <w:r w:rsidDel="00000000" w:rsidR="00000000" w:rsidRPr="00000000">
              <w:rPr>
                <w:rFonts w:ascii="Arial" w:cs="Arial" w:eastAsia="Arial" w:hAnsi="Arial"/>
                <w:b w:val="1"/>
                <w:rtl w:val="0"/>
              </w:rPr>
              <w:t xml:space="preserve">share your findings with the class. </w:t>
            </w:r>
          </w:p>
          <w:p w:rsidR="00000000" w:rsidDel="00000000" w:rsidP="00000000" w:rsidRDefault="00000000" w:rsidRPr="00000000" w14:paraId="00000043">
            <w:pPr>
              <w:numPr>
                <w:ilvl w:val="0"/>
                <w:numId w:val="3"/>
              </w:numPr>
              <w:spacing w:line="480" w:lineRule="auto"/>
              <w:ind w:left="720" w:hanging="360"/>
              <w:rPr>
                <w:rFonts w:ascii="Arial" w:cs="Arial" w:eastAsia="Arial" w:hAnsi="Arial"/>
                <w:b w:val="1"/>
              </w:rPr>
            </w:pPr>
            <w:r w:rsidDel="00000000" w:rsidR="00000000" w:rsidRPr="00000000">
              <w:rPr>
                <w:rFonts w:ascii="Arial" w:cs="Arial" w:eastAsia="Arial" w:hAnsi="Arial"/>
                <w:b w:val="1"/>
                <w:rtl w:val="0"/>
              </w:rPr>
              <w:t xml:space="preserve">Reflection Questions:  what was the most interesting and enjoyable part of this lesson ? Was there anything new that you learnt ?. What other things you would like to learn about weather?What other resources can we explore to find our answers, and better present our information to our class.what was most helpful in doing group work.</w:t>
            </w:r>
          </w:p>
          <w:p w:rsidR="00000000" w:rsidDel="00000000" w:rsidP="00000000" w:rsidRDefault="00000000" w:rsidRPr="00000000" w14:paraId="00000044">
            <w:pPr>
              <w:numPr>
                <w:ilvl w:val="0"/>
                <w:numId w:val="3"/>
              </w:numPr>
              <w:spacing w:line="480" w:lineRule="auto"/>
              <w:ind w:left="720" w:hanging="360"/>
              <w:rPr>
                <w:rFonts w:ascii="Arial" w:cs="Arial" w:eastAsia="Arial" w:hAnsi="Arial"/>
                <w:b w:val="1"/>
              </w:rPr>
            </w:pPr>
            <w:r w:rsidDel="00000000" w:rsidR="00000000" w:rsidRPr="00000000">
              <w:rPr>
                <w:rFonts w:ascii="Arial" w:cs="Arial" w:eastAsia="Arial" w:hAnsi="Arial"/>
                <w:b w:val="1"/>
                <w:rtl w:val="0"/>
              </w:rPr>
              <w:t xml:space="preserve">Other: </w:t>
            </w:r>
          </w:p>
          <w:p w:rsidR="00000000" w:rsidDel="00000000" w:rsidP="00000000" w:rsidRDefault="00000000" w:rsidRPr="00000000" w14:paraId="00000045">
            <w:pPr>
              <w:ind w:left="720"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49">
      <w:pPr>
        <w:rPr>
          <w:rFonts w:ascii="Arial" w:cs="Arial" w:eastAsia="Arial" w:hAnsi="Arial"/>
          <w:sz w:val="20"/>
          <w:szCs w:val="20"/>
        </w:rPr>
      </w:pPr>
      <w:r w:rsidDel="00000000" w:rsidR="00000000" w:rsidRPr="00000000">
        <w:rPr>
          <w:rFonts w:ascii="Arial" w:cs="Arial" w:eastAsia="Arial" w:hAnsi="Arial"/>
          <w:sz w:val="20"/>
          <w:szCs w:val="20"/>
          <w:rtl w:val="0"/>
        </w:rPr>
        <w:t xml:space="preserve">While you are </w:t>
      </w:r>
      <w:r w:rsidDel="00000000" w:rsidR="00000000" w:rsidRPr="00000000">
        <w:rPr>
          <w:rFonts w:ascii="Arial" w:cs="Arial" w:eastAsia="Arial" w:hAnsi="Arial"/>
          <w:sz w:val="20"/>
          <w:szCs w:val="20"/>
          <w:u w:val="single"/>
          <w:rtl w:val="0"/>
        </w:rPr>
        <w:t xml:space="preserve">not </w:t>
      </w:r>
      <w:r w:rsidDel="00000000" w:rsidR="00000000" w:rsidRPr="00000000">
        <w:rPr>
          <w:rFonts w:ascii="Arial" w:cs="Arial" w:eastAsia="Arial" w:hAnsi="Arial"/>
          <w:sz w:val="20"/>
          <w:szCs w:val="20"/>
          <w:rtl w:val="0"/>
        </w:rPr>
        <w:t xml:space="preserve">required to implement your lesson plan to complete the “Teaching Students to Ask Their Own Primary Source Questions” course, we hope that you do! If you do have a chance to implement your lesson plan prior to posting it in the TPS Teachers Network Question Formulation Technique for Primary Source Learning group </w:t>
      </w:r>
      <w:hyperlink r:id="rId10">
        <w:r w:rsidDel="00000000" w:rsidR="00000000" w:rsidRPr="00000000">
          <w:rPr>
            <w:rFonts w:ascii="Arial" w:cs="Arial" w:eastAsia="Arial" w:hAnsi="Arial"/>
            <w:color w:val="1155cc"/>
            <w:sz w:val="20"/>
            <w:szCs w:val="20"/>
            <w:u w:val="single"/>
            <w:rtl w:val="0"/>
          </w:rPr>
          <w:t xml:space="preserve">album</w:t>
        </w:r>
      </w:hyperlink>
      <w:r w:rsidDel="00000000" w:rsidR="00000000" w:rsidRPr="00000000">
        <w:rPr>
          <w:rFonts w:ascii="Arial" w:cs="Arial" w:eastAsia="Arial" w:hAnsi="Arial"/>
          <w:sz w:val="20"/>
          <w:szCs w:val="20"/>
          <w:rtl w:val="0"/>
        </w:rPr>
        <w:t xml:space="preserve">, please consider adding and sharing some of the information below in addition to your plan above:</w:t>
      </w:r>
    </w:p>
    <w:p w:rsidR="00000000" w:rsidDel="00000000" w:rsidP="00000000" w:rsidRDefault="00000000" w:rsidRPr="00000000" w14:paraId="0000004A">
      <w:pPr>
        <w:widowControl w:val="0"/>
        <w:spacing w:after="0" w:line="276" w:lineRule="auto"/>
        <w:rPr>
          <w:rFonts w:ascii="Arial" w:cs="Arial" w:eastAsia="Arial" w:hAnsi="Arial"/>
        </w:rPr>
      </w:pPr>
      <w:r w:rsidDel="00000000" w:rsidR="00000000" w:rsidRPr="00000000">
        <w:rPr>
          <w:rtl w:val="0"/>
        </w:rPr>
      </w:r>
    </w:p>
    <w:tbl>
      <w:tblPr>
        <w:tblStyle w:val="Table2"/>
        <w:tblW w:w="1105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8"/>
        <w:gridCol w:w="2370"/>
        <w:gridCol w:w="1920"/>
        <w:gridCol w:w="3931"/>
        <w:tblGridChange w:id="0">
          <w:tblGrid>
            <w:gridCol w:w="2838"/>
            <w:gridCol w:w="2370"/>
            <w:gridCol w:w="1920"/>
            <w:gridCol w:w="3931"/>
          </w:tblGrid>
        </w:tblGridChange>
      </w:tblGrid>
      <w:tr>
        <w:trPr>
          <w:cantSplit w:val="0"/>
          <w:trHeight w:val="276" w:hRule="atLeast"/>
          <w:tblHeader w:val="0"/>
        </w:trPr>
        <w:tc>
          <w:tcPr>
            <w:gridSpan w:val="4"/>
            <w:shd w:fill="59c4c7" w:val="clear"/>
          </w:tcPr>
          <w:p w:rsidR="00000000" w:rsidDel="00000000" w:rsidP="00000000" w:rsidRDefault="00000000" w:rsidRPr="00000000" w14:paraId="0000004B">
            <w:pPr>
              <w:spacing w:after="0" w:line="240" w:lineRule="auto"/>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LESSON OUTCOMES</w:t>
            </w:r>
            <w:r w:rsidDel="00000000" w:rsidR="00000000" w:rsidRPr="00000000">
              <w:rPr>
                <w:rtl w:val="0"/>
              </w:rPr>
            </w:r>
          </w:p>
        </w:tc>
      </w:tr>
      <w:tr>
        <w:trPr>
          <w:cantSplit w:val="0"/>
          <w:trHeight w:val="276" w:hRule="atLeast"/>
          <w:tblHeader w:val="0"/>
        </w:trPr>
        <w:tc>
          <w:tcPr>
            <w:gridSpan w:val="4"/>
          </w:tcPr>
          <w:p w:rsidR="00000000" w:rsidDel="00000000" w:rsidP="00000000" w:rsidRDefault="00000000" w:rsidRPr="00000000" w14:paraId="0000004F">
            <w:pPr>
              <w:spacing w:after="0" w:line="240" w:lineRule="auto"/>
              <w:rPr>
                <w:rFonts w:ascii="Arial" w:cs="Arial" w:eastAsia="Arial" w:hAnsi="Arial"/>
              </w:rPr>
            </w:pPr>
            <w:r w:rsidDel="00000000" w:rsidR="00000000" w:rsidRPr="00000000">
              <w:rPr>
                <w:rFonts w:ascii="Arial" w:cs="Arial" w:eastAsia="Arial" w:hAnsi="Arial"/>
                <w:b w:val="1"/>
                <w:rtl w:val="0"/>
              </w:rPr>
              <w:t xml:space="preserve">Student Questions: </w:t>
            </w:r>
            <w:r w:rsidDel="00000000" w:rsidR="00000000" w:rsidRPr="00000000">
              <w:rPr>
                <w:rtl w:val="0"/>
              </w:rPr>
            </w:r>
          </w:p>
          <w:p w:rsidR="00000000" w:rsidDel="00000000" w:rsidP="00000000" w:rsidRDefault="00000000" w:rsidRPr="00000000" w14:paraId="00000050">
            <w:pPr>
              <w:spacing w:after="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51">
            <w:pPr>
              <w:spacing w:after="0" w:line="240" w:lineRule="auto"/>
              <w:rPr>
                <w:rFonts w:ascii="Arial" w:cs="Arial" w:eastAsia="Arial" w:hAnsi="Arial"/>
              </w:rPr>
            </w:pPr>
            <w:r w:rsidDel="00000000" w:rsidR="00000000" w:rsidRPr="00000000">
              <w:rPr>
                <w:rtl w:val="0"/>
              </w:rPr>
            </w:r>
          </w:p>
        </w:tc>
      </w:tr>
      <w:tr>
        <w:trPr>
          <w:cantSplit w:val="0"/>
          <w:trHeight w:val="276" w:hRule="atLeast"/>
          <w:tblHeader w:val="0"/>
        </w:trPr>
        <w:tc>
          <w:tcPr>
            <w:gridSpan w:val="4"/>
          </w:tcPr>
          <w:p w:rsidR="00000000" w:rsidDel="00000000" w:rsidP="00000000" w:rsidRDefault="00000000" w:rsidRPr="00000000" w14:paraId="00000055">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Student Reflections:</w:t>
            </w:r>
          </w:p>
          <w:p w:rsidR="00000000" w:rsidDel="00000000" w:rsidP="00000000" w:rsidRDefault="00000000" w:rsidRPr="00000000" w14:paraId="00000056">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57">
            <w:pPr>
              <w:spacing w:after="0" w:line="240" w:lineRule="auto"/>
              <w:rPr>
                <w:rFonts w:ascii="Arial" w:cs="Arial" w:eastAsia="Arial" w:hAnsi="Arial"/>
                <w:b w:val="1"/>
              </w:rPr>
            </w:pPr>
            <w:r w:rsidDel="00000000" w:rsidR="00000000" w:rsidRPr="00000000">
              <w:rPr>
                <w:rtl w:val="0"/>
              </w:rPr>
            </w:r>
          </w:p>
        </w:tc>
      </w:tr>
      <w:tr>
        <w:trPr>
          <w:cantSplit w:val="0"/>
          <w:trHeight w:val="350" w:hRule="atLeast"/>
          <w:tblHeader w:val="0"/>
        </w:trPr>
        <w:tc>
          <w:tcPr>
            <w:gridSpan w:val="4"/>
            <w:shd w:fill="59c4c7" w:val="clear"/>
            <w:vAlign w:val="center"/>
          </w:tcPr>
          <w:p w:rsidR="00000000" w:rsidDel="00000000" w:rsidP="00000000" w:rsidRDefault="00000000" w:rsidRPr="00000000" w14:paraId="0000005B">
            <w:pPr>
              <w:spacing w:after="0" w:line="240" w:lineRule="auto"/>
              <w:rPr>
                <w:rFonts w:ascii="Arial" w:cs="Arial" w:eastAsia="Arial" w:hAnsi="Arial"/>
                <w:b w:val="1"/>
              </w:rPr>
            </w:pPr>
            <w:r w:rsidDel="00000000" w:rsidR="00000000" w:rsidRPr="00000000">
              <w:rPr>
                <w:rFonts w:ascii="Arial" w:cs="Arial" w:eastAsia="Arial" w:hAnsi="Arial"/>
                <w:b w:val="1"/>
                <w:color w:val="ffffff"/>
                <w:rtl w:val="0"/>
              </w:rPr>
              <w:t xml:space="preserve">TEACHER REFLECTIONS</w:t>
            </w:r>
            <w:r w:rsidDel="00000000" w:rsidR="00000000" w:rsidRPr="00000000">
              <w:rPr>
                <w:rtl w:val="0"/>
              </w:rPr>
            </w:r>
          </w:p>
        </w:tc>
      </w:tr>
      <w:tr>
        <w:trPr>
          <w:cantSplit w:val="0"/>
          <w:tblHeader w:val="0"/>
        </w:trPr>
        <w:tc>
          <w:tcPr>
            <w:gridSpan w:val="4"/>
          </w:tcPr>
          <w:p w:rsidR="00000000" w:rsidDel="00000000" w:rsidP="00000000" w:rsidRDefault="00000000" w:rsidRPr="00000000" w14:paraId="0000005F">
            <w:pPr>
              <w:spacing w:after="0" w:line="240" w:lineRule="auto"/>
              <w:rPr>
                <w:rFonts w:ascii="Arial" w:cs="Arial" w:eastAsia="Arial" w:hAnsi="Arial"/>
                <w:b w:val="1"/>
                <w:i w:val="1"/>
              </w:rPr>
            </w:pPr>
            <w:r w:rsidDel="00000000" w:rsidR="00000000" w:rsidRPr="00000000">
              <w:rPr>
                <w:rFonts w:ascii="Arial" w:cs="Arial" w:eastAsia="Arial" w:hAnsi="Arial"/>
                <w:b w:val="1"/>
                <w:rtl w:val="0"/>
              </w:rPr>
              <w:t xml:space="preserve">Reflect on your lesson design and how well it achieved your objectives.  </w:t>
            </w:r>
            <w:r w:rsidDel="00000000" w:rsidR="00000000" w:rsidRPr="00000000">
              <w:rPr>
                <w:rtl w:val="0"/>
              </w:rPr>
            </w:r>
          </w:p>
          <w:p w:rsidR="00000000" w:rsidDel="00000000" w:rsidP="00000000" w:rsidRDefault="00000000" w:rsidRPr="00000000" w14:paraId="00000060">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61">
            <w:pPr>
              <w:spacing w:after="0" w:line="240" w:lineRule="auto"/>
              <w:rPr>
                <w:rFonts w:ascii="Arial" w:cs="Arial" w:eastAsia="Arial" w:hAnsi="Arial"/>
              </w:rPr>
            </w:pPr>
            <w:r w:rsidDel="00000000" w:rsidR="00000000" w:rsidRPr="00000000">
              <w:rPr>
                <w:rFonts w:ascii="Arial" w:cs="Arial" w:eastAsia="Arial" w:hAnsi="Arial"/>
                <w:rtl w:val="0"/>
              </w:rPr>
              <w:t xml:space="preserve">This lesson is not yet conducted. so I cannot say. </w:t>
            </w:r>
          </w:p>
        </w:tc>
      </w:tr>
      <w:tr>
        <w:trPr>
          <w:cantSplit w:val="0"/>
          <w:tblHeader w:val="0"/>
        </w:trPr>
        <w:tc>
          <w:tcPr>
            <w:gridSpan w:val="4"/>
          </w:tcPr>
          <w:p w:rsidR="00000000" w:rsidDel="00000000" w:rsidP="00000000" w:rsidRDefault="00000000" w:rsidRPr="00000000" w14:paraId="00000065">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Which student questions stood out to you? Why?</w:t>
            </w:r>
          </w:p>
          <w:p w:rsidR="00000000" w:rsidDel="00000000" w:rsidP="00000000" w:rsidRDefault="00000000" w:rsidRPr="00000000" w14:paraId="00000066">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67">
            <w:pPr>
              <w:spacing w:after="0" w:line="240" w:lineRule="auto"/>
              <w:rPr>
                <w:rFonts w:ascii="Arial" w:cs="Arial" w:eastAsia="Arial" w:hAnsi="Arial"/>
                <w:b w:val="1"/>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6B">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Overall, what did you learn from this experience? What questions do you now have?</w:t>
            </w:r>
          </w:p>
          <w:p w:rsidR="00000000" w:rsidDel="00000000" w:rsidP="00000000" w:rsidRDefault="00000000" w:rsidRPr="00000000" w14:paraId="0000006C">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6D">
            <w:pPr>
              <w:spacing w:after="0" w:line="24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7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2">
      <w:pPr>
        <w:rPr>
          <w:rFonts w:ascii="Arial" w:cs="Arial" w:eastAsia="Arial" w:hAnsi="Arial"/>
          <w:color w:val="000000"/>
          <w:sz w:val="20"/>
          <w:szCs w:val="20"/>
        </w:rPr>
      </w:pPr>
      <w:r w:rsidDel="00000000" w:rsidR="00000000" w:rsidRPr="00000000">
        <w:rPr>
          <w:rtl w:val="0"/>
        </w:rPr>
      </w:r>
    </w:p>
    <w:sectPr>
      <w:headerReference r:id="rId11" w:type="default"/>
      <w:headerReference r:id="rId12" w:type="first"/>
      <w:footerReference r:id="rId13"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Source: The Right Question Institute</w:t>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rightquestion.org</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-365759</wp:posOffset>
          </wp:positionH>
          <wp:positionV relativeFrom="paragraph">
            <wp:posOffset>-365759</wp:posOffset>
          </wp:positionV>
          <wp:extent cx="1958340" cy="51239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58340" cy="51239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-327659</wp:posOffset>
          </wp:positionH>
          <wp:positionV relativeFrom="paragraph">
            <wp:posOffset>-350519</wp:posOffset>
          </wp:positionV>
          <wp:extent cx="2049780" cy="536315"/>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9780" cy="536315"/>
                  </a:xfrm>
                  <a:prstGeom prst="rect"/>
                  <a:ln/>
                </pic:spPr>
              </pic:pic>
            </a:graphicData>
          </a:graphic>
        </wp:anchor>
      </w:drawing>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405" w:hanging="360"/>
      </w:pPr>
      <w:rPr>
        <w:rFonts w:ascii="Arial" w:cs="Arial" w:eastAsia="Arial" w:hAnsi="Arial"/>
        <w:sz w:val="18"/>
        <w:szCs w:val="18"/>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tpsteachersnetwork.org/the-question-formulation-technique-qft-for-primary-source-learning/qft-primary-source-lesson-plans-july-2021"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eatherzone.com.au/help/legend.jsp"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logs.loc.gov/inside_adams/files/2020/06/frontispiece-272x300.jpg" TargetMode="External"/><Relationship Id="rId8" Type="http://schemas.openxmlformats.org/officeDocument/2006/relationships/hyperlink" Target="https://www.weatherzone.com.au/satellite/nsw/sydne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