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FF52C9" w14:textId="5A982E27" w:rsidR="000C2029" w:rsidRPr="00EF69DF" w:rsidRDefault="008777B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Arial" w:eastAsia="Arial" w:hAnsi="Arial" w:cs="Arial"/>
          <w:b/>
          <w:bCs/>
          <w:sz w:val="40"/>
          <w:szCs w:val="40"/>
        </w:rPr>
      </w:pPr>
      <w:r>
        <w:rPr>
          <w:rFonts w:ascii="Arial" w:eastAsia="Arial" w:hAnsi="Arial" w:cs="Arial"/>
          <w:b/>
          <w:bCs/>
          <w:sz w:val="40"/>
          <w:szCs w:val="40"/>
        </w:rPr>
        <w:t xml:space="preserve">Slavery </w:t>
      </w:r>
      <w:r w:rsidR="008D3518">
        <w:rPr>
          <w:rFonts w:ascii="Arial" w:eastAsia="Arial" w:hAnsi="Arial" w:cs="Arial"/>
          <w:b/>
          <w:bCs/>
          <w:sz w:val="40"/>
          <w:szCs w:val="40"/>
        </w:rPr>
        <w:t>and</w:t>
      </w:r>
      <w:r w:rsidR="00EF69DF" w:rsidRPr="00EF69DF">
        <w:rPr>
          <w:rFonts w:ascii="Arial" w:eastAsia="Arial" w:hAnsi="Arial" w:cs="Arial"/>
          <w:b/>
          <w:bCs/>
          <w:sz w:val="40"/>
          <w:szCs w:val="40"/>
        </w:rPr>
        <w:t xml:space="preserve"> the</w:t>
      </w:r>
      <w:r>
        <w:rPr>
          <w:rFonts w:ascii="Arial" w:eastAsia="Arial" w:hAnsi="Arial" w:cs="Arial"/>
          <w:b/>
          <w:bCs/>
          <w:sz w:val="40"/>
          <w:szCs w:val="40"/>
        </w:rPr>
        <w:t xml:space="preserve"> </w:t>
      </w:r>
      <w:r w:rsidR="00EF69DF" w:rsidRPr="00EF69DF">
        <w:rPr>
          <w:rFonts w:ascii="Arial" w:eastAsia="Arial" w:hAnsi="Arial" w:cs="Arial"/>
          <w:b/>
          <w:bCs/>
          <w:sz w:val="40"/>
          <w:szCs w:val="40"/>
        </w:rPr>
        <w:t>Civil War</w:t>
      </w:r>
    </w:p>
    <w:p w14:paraId="4B17CCF9" w14:textId="0D6A0154" w:rsidR="000C2029" w:rsidRDefault="000C202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</w:rPr>
      </w:pPr>
    </w:p>
    <w:tbl>
      <w:tblPr>
        <w:tblStyle w:val="a"/>
        <w:tblW w:w="1105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38"/>
        <w:gridCol w:w="2370"/>
        <w:gridCol w:w="2055"/>
        <w:gridCol w:w="3795"/>
      </w:tblGrid>
      <w:tr w:rsidR="000C2029" w14:paraId="2B9ECED9" w14:textId="77777777">
        <w:trPr>
          <w:trHeight w:val="350"/>
          <w:jc w:val="center"/>
        </w:trPr>
        <w:tc>
          <w:tcPr>
            <w:tcW w:w="11058" w:type="dxa"/>
            <w:gridSpan w:val="4"/>
            <w:shd w:val="clear" w:color="auto" w:fill="59C4C7"/>
            <w:vAlign w:val="center"/>
          </w:tcPr>
          <w:p w14:paraId="6B1F5222" w14:textId="77777777" w:rsidR="000C2029" w:rsidRDefault="00227B01">
            <w:pP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</w:pPr>
            <w:bookmarkStart w:id="0" w:name="_heading=h.gjdgxs" w:colFirst="0" w:colLast="0"/>
            <w:bookmarkEnd w:id="0"/>
            <w:r>
              <w:rPr>
                <w:rFonts w:ascii="Arial" w:eastAsia="Arial" w:hAnsi="Arial" w:cs="Arial"/>
                <w:b/>
                <w:color w:val="FFFFFF"/>
                <w:sz w:val="20"/>
                <w:szCs w:val="20"/>
              </w:rPr>
              <w:t>LESSON OVERVIEW</w:t>
            </w:r>
          </w:p>
        </w:tc>
      </w:tr>
      <w:tr w:rsidR="000C2029" w14:paraId="6FDF1F7D" w14:textId="77777777">
        <w:trPr>
          <w:jc w:val="center"/>
        </w:trPr>
        <w:tc>
          <w:tcPr>
            <w:tcW w:w="2838" w:type="dxa"/>
            <w:vAlign w:val="center"/>
          </w:tcPr>
          <w:p w14:paraId="06723546" w14:textId="77777777" w:rsidR="000C2029" w:rsidRDefault="00227B01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Name: </w:t>
            </w:r>
          </w:p>
          <w:p w14:paraId="0FAAD635" w14:textId="74FAA5F3" w:rsidR="000F194A" w:rsidRDefault="000F194A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0F194A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Adrian Lugo</w:t>
            </w:r>
          </w:p>
          <w:p w14:paraId="66727B1F" w14:textId="77777777" w:rsidR="000C2029" w:rsidRDefault="000C2029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  <w:tc>
          <w:tcPr>
            <w:tcW w:w="2370" w:type="dxa"/>
          </w:tcPr>
          <w:p w14:paraId="4D2CC051" w14:textId="77777777" w:rsidR="000C2029" w:rsidRDefault="00227B01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Grade: </w:t>
            </w:r>
          </w:p>
          <w:p w14:paraId="50EA330C" w14:textId="48DAB4A6" w:rsidR="000F194A" w:rsidRDefault="000F194A">
            <w:pP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2055" w:type="dxa"/>
          </w:tcPr>
          <w:p w14:paraId="0768C9D8" w14:textId="77777777" w:rsidR="000C2029" w:rsidRDefault="00227B01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Subject: </w:t>
            </w:r>
          </w:p>
          <w:p w14:paraId="43B52495" w14:textId="22471934" w:rsidR="000F194A" w:rsidRDefault="000F194A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US History</w:t>
            </w:r>
          </w:p>
        </w:tc>
        <w:tc>
          <w:tcPr>
            <w:tcW w:w="3795" w:type="dxa"/>
          </w:tcPr>
          <w:p w14:paraId="0C3D3B2B" w14:textId="77777777" w:rsidR="000C2029" w:rsidRDefault="00227B01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Location: </w:t>
            </w:r>
          </w:p>
          <w:p w14:paraId="17493E13" w14:textId="7B7C0EA6" w:rsidR="000F194A" w:rsidRDefault="000F194A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Osceola County Schools</w:t>
            </w:r>
          </w:p>
        </w:tc>
      </w:tr>
      <w:tr w:rsidR="000C2029" w14:paraId="608141A2" w14:textId="77777777">
        <w:trPr>
          <w:jc w:val="center"/>
        </w:trPr>
        <w:tc>
          <w:tcPr>
            <w:tcW w:w="11058" w:type="dxa"/>
            <w:gridSpan w:val="4"/>
            <w:vAlign w:val="center"/>
          </w:tcPr>
          <w:p w14:paraId="5DC7EE47" w14:textId="77777777" w:rsidR="000C2029" w:rsidRDefault="00227B01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Context &amp; Purpose: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Share your content/topic and/or teaching and learning objectives for this lesson and where (beginning, middle, end) in the unit or learning cycle this lesson falls.</w:t>
            </w:r>
          </w:p>
          <w:p w14:paraId="05F1D4C7" w14:textId="17E664D3" w:rsidR="00AA506B" w:rsidRDefault="00227B01" w:rsidP="00AA506B">
            <w:pPr>
              <w:rPr>
                <w:rFonts w:ascii="Montserrat" w:eastAsia="Montserrat" w:hAnsi="Montserrat" w:cs="Montserrat"/>
                <w:bCs/>
                <w:color w:val="FF000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</w:t>
            </w:r>
            <w:r w:rsidR="00AA506B">
              <w:rPr>
                <w:rFonts w:ascii="Montserrat" w:eastAsia="Montserrat" w:hAnsi="Montserrat" w:cs="Montserrat"/>
                <w:bCs/>
                <w:color w:val="FF0000"/>
              </w:rPr>
              <w:t>Prerequisite: Students must have background on Northern Industrial society and Southern Agrarian society</w:t>
            </w:r>
            <w:r w:rsidR="00D94E09">
              <w:rPr>
                <w:rFonts w:ascii="Montserrat" w:eastAsia="Montserrat" w:hAnsi="Montserrat" w:cs="Montserrat"/>
                <w:bCs/>
                <w:color w:val="FF0000"/>
              </w:rPr>
              <w:t xml:space="preserve"> from the previous unit</w:t>
            </w:r>
            <w:r w:rsidR="00000241">
              <w:rPr>
                <w:rFonts w:ascii="Montserrat" w:eastAsia="Montserrat" w:hAnsi="Montserrat" w:cs="Montserrat"/>
                <w:bCs/>
                <w:color w:val="FF0000"/>
              </w:rPr>
              <w:t xml:space="preserve">. </w:t>
            </w:r>
          </w:p>
          <w:p w14:paraId="5A0CFAF9" w14:textId="297C9ADB" w:rsidR="000C2029" w:rsidRDefault="000C2029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  <w:p w14:paraId="04BDDCDA" w14:textId="10A66F7A" w:rsidR="008939B0" w:rsidRDefault="007B7D4B" w:rsidP="007B7D4B">
            <w:pPr>
              <w:spacing w:after="160"/>
              <w:ind w:left="360"/>
              <w:rPr>
                <w:rFonts w:ascii="Montserrat" w:eastAsia="Montserrat" w:hAnsi="Montserrat" w:cs="Montserrat"/>
                <w:color w:val="002060"/>
              </w:rPr>
            </w:pPr>
            <w:r w:rsidRPr="007B7D4B">
              <w:rPr>
                <w:rFonts w:ascii="Montserrat" w:eastAsia="Montserrat" w:hAnsi="Montserrat" w:cs="Montserrat"/>
                <w:b/>
                <w:bCs/>
                <w:color w:val="002060"/>
              </w:rPr>
              <w:t>Objective</w:t>
            </w:r>
            <w:r>
              <w:rPr>
                <w:rFonts w:ascii="Montserrat" w:eastAsia="Montserrat" w:hAnsi="Montserrat" w:cs="Montserrat"/>
                <w:color w:val="002060"/>
              </w:rPr>
              <w:t xml:space="preserve">: </w:t>
            </w:r>
            <w:r w:rsidR="008939B0" w:rsidRPr="00AA506B">
              <w:rPr>
                <w:rFonts w:ascii="Montserrat" w:eastAsia="Montserrat" w:hAnsi="Montserrat" w:cs="Montserrat"/>
                <w:color w:val="002060"/>
              </w:rPr>
              <w:t xml:space="preserve">Students will analyze the complex role slavery played </w:t>
            </w:r>
            <w:r>
              <w:rPr>
                <w:rFonts w:ascii="Montserrat" w:eastAsia="Montserrat" w:hAnsi="Montserrat" w:cs="Montserrat"/>
                <w:color w:val="002060"/>
              </w:rPr>
              <w:t>during</w:t>
            </w:r>
            <w:r w:rsidR="008939B0" w:rsidRPr="00AA506B">
              <w:rPr>
                <w:rFonts w:ascii="Montserrat" w:eastAsia="Montserrat" w:hAnsi="Montserrat" w:cs="Montserrat"/>
                <w:color w:val="002060"/>
              </w:rPr>
              <w:t xml:space="preserve"> the Civil War. (</w:t>
            </w:r>
            <w:hyperlink r:id="rId9" w:history="1">
              <w:r w:rsidR="008939B0" w:rsidRPr="007D6D27">
                <w:rPr>
                  <w:rStyle w:val="Hyperlink"/>
                  <w:rFonts w:ascii="Montserrat" w:eastAsia="Montserrat" w:hAnsi="Montserrat" w:cs="Montserrat"/>
                </w:rPr>
                <w:t>SS.</w:t>
              </w:r>
              <w:proofErr w:type="gramStart"/>
              <w:r w:rsidR="008939B0" w:rsidRPr="007D6D27">
                <w:rPr>
                  <w:rStyle w:val="Hyperlink"/>
                  <w:rFonts w:ascii="Montserrat" w:eastAsia="Montserrat" w:hAnsi="Montserrat" w:cs="Montserrat"/>
                </w:rPr>
                <w:t>8.A.</w:t>
              </w:r>
              <w:proofErr w:type="gramEnd"/>
              <w:r w:rsidR="008939B0" w:rsidRPr="007D6D27">
                <w:rPr>
                  <w:rStyle w:val="Hyperlink"/>
                  <w:rFonts w:ascii="Montserrat" w:eastAsia="Montserrat" w:hAnsi="Montserrat" w:cs="Montserrat"/>
                </w:rPr>
                <w:t>5.2</w:t>
              </w:r>
            </w:hyperlink>
            <w:r w:rsidR="008939B0" w:rsidRPr="00AA506B">
              <w:rPr>
                <w:rFonts w:ascii="Montserrat" w:eastAsia="Montserrat" w:hAnsi="Montserrat" w:cs="Montserrat"/>
                <w:color w:val="002060"/>
              </w:rPr>
              <w:t>)</w:t>
            </w:r>
          </w:p>
          <w:p w14:paraId="50F8A92C" w14:textId="6D88CC63" w:rsidR="007B7D4B" w:rsidRDefault="00C11B4A" w:rsidP="007B7D4B">
            <w:pPr>
              <w:spacing w:after="160"/>
              <w:ind w:left="360"/>
              <w:rPr>
                <w:rFonts w:ascii="Montserrat" w:eastAsia="Montserrat" w:hAnsi="Montserrat" w:cs="Montserrat"/>
                <w:color w:val="002060"/>
              </w:rPr>
            </w:pPr>
            <w:r>
              <w:rPr>
                <w:rFonts w:ascii="Montserrat" w:eastAsia="Montserrat" w:hAnsi="Montserrat" w:cs="Montserrat"/>
                <w:color w:val="002060"/>
              </w:rPr>
              <w:t xml:space="preserve">This </w:t>
            </w:r>
            <w:r w:rsidR="00392965">
              <w:rPr>
                <w:rFonts w:ascii="Montserrat" w:eastAsia="Montserrat" w:hAnsi="Montserrat" w:cs="Montserrat"/>
                <w:color w:val="002060"/>
              </w:rPr>
              <w:t xml:space="preserve">lesson was created as a unit launch. 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 xml:space="preserve">Students may be familiar with the idea that slavery was bad and the cause of the </w:t>
            </w:r>
            <w:r w:rsidR="00073525">
              <w:rPr>
                <w:rFonts w:ascii="Montserrat" w:eastAsia="Montserrat" w:hAnsi="Montserrat" w:cs="Montserrat"/>
                <w:color w:val="002060"/>
              </w:rPr>
              <w:t>American Civil W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>ar</w:t>
            </w:r>
            <w:r w:rsidR="00607661">
              <w:rPr>
                <w:rFonts w:ascii="Montserrat" w:eastAsia="Montserrat" w:hAnsi="Montserrat" w:cs="Montserrat"/>
                <w:color w:val="002060"/>
              </w:rPr>
              <w:t>,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 xml:space="preserve"> but not </w:t>
            </w:r>
            <w:proofErr w:type="gramStart"/>
            <w:r w:rsidR="00392965" w:rsidRPr="00392965">
              <w:rPr>
                <w:rFonts w:ascii="Montserrat" w:eastAsia="Montserrat" w:hAnsi="Montserrat" w:cs="Montserrat"/>
                <w:color w:val="002060"/>
              </w:rPr>
              <w:t>have an understanding of</w:t>
            </w:r>
            <w:proofErr w:type="gramEnd"/>
            <w:r w:rsidR="00392965" w:rsidRPr="00392965">
              <w:rPr>
                <w:rFonts w:ascii="Montserrat" w:eastAsia="Montserrat" w:hAnsi="Montserrat" w:cs="Montserrat"/>
                <w:color w:val="002060"/>
              </w:rPr>
              <w:t xml:space="preserve"> how ingrained it was in </w:t>
            </w:r>
            <w:r w:rsidR="00073525">
              <w:rPr>
                <w:rFonts w:ascii="Montserrat" w:eastAsia="Montserrat" w:hAnsi="Montserrat" w:cs="Montserrat"/>
                <w:color w:val="002060"/>
              </w:rPr>
              <w:t>S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>outhern society. Analyzing th</w:t>
            </w:r>
            <w:r w:rsidR="00607661">
              <w:rPr>
                <w:rFonts w:ascii="Montserrat" w:eastAsia="Montserrat" w:hAnsi="Montserrat" w:cs="Montserrat"/>
                <w:color w:val="002060"/>
              </w:rPr>
              <w:t>is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 xml:space="preserve"> primary source through QFT may help students develop some</w:t>
            </w:r>
            <w:r w:rsidR="00073525">
              <w:rPr>
                <w:rFonts w:ascii="Montserrat" w:eastAsia="Montserrat" w:hAnsi="Montserrat" w:cs="Montserrat"/>
                <w:color w:val="002060"/>
              </w:rPr>
              <w:t xml:space="preserve"> more</w:t>
            </w:r>
            <w:r w:rsidR="00392965" w:rsidRPr="00392965">
              <w:rPr>
                <w:rFonts w:ascii="Montserrat" w:eastAsia="Montserrat" w:hAnsi="Montserrat" w:cs="Montserrat"/>
                <w:color w:val="002060"/>
              </w:rPr>
              <w:t xml:space="preserve"> understanding of the complex nature of slavery and civil war.</w:t>
            </w:r>
          </w:p>
          <w:p w14:paraId="40B0FA5B" w14:textId="77777777" w:rsidR="000C2029" w:rsidRDefault="000C2029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0C2029" w14:paraId="22A2A57F" w14:textId="77777777">
        <w:trPr>
          <w:trHeight w:val="638"/>
          <w:jc w:val="center"/>
        </w:trPr>
        <w:tc>
          <w:tcPr>
            <w:tcW w:w="11058" w:type="dxa"/>
            <w:gridSpan w:val="4"/>
            <w:vAlign w:val="center"/>
          </w:tcPr>
          <w:p w14:paraId="59BFD61E" w14:textId="77777777" w:rsidR="000C2029" w:rsidRDefault="00227B01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Lesson Procedure: 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 xml:space="preserve">Share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>the sequence of learning activities before, during, and after the QFT</w:t>
            </w:r>
          </w:p>
          <w:p w14:paraId="05BE921B" w14:textId="77777777" w:rsidR="002B3EB4" w:rsidRDefault="002B3EB4">
            <w:pP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</w:pPr>
          </w:p>
          <w:p w14:paraId="2F8616D0" w14:textId="7EEB9AFB" w:rsidR="000C2029" w:rsidRDefault="00786F3A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Student</w:t>
            </w:r>
            <w:r w:rsidR="00D92B28">
              <w:rPr>
                <w:rFonts w:ascii="Arial" w:eastAsia="Arial" w:hAnsi="Arial" w:cs="Arial"/>
                <w:color w:val="000000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will be shown the following </w:t>
            </w:r>
            <w:r w:rsidR="005959B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image of </w:t>
            </w:r>
            <w:r w:rsidR="009B24F8">
              <w:rPr>
                <w:rFonts w:ascii="Arial" w:eastAsia="Arial" w:hAnsi="Arial" w:cs="Arial"/>
                <w:color w:val="000000"/>
                <w:sz w:val="20"/>
                <w:szCs w:val="20"/>
              </w:rPr>
              <w:t>C</w:t>
            </w:r>
            <w:r w:rsidR="005959B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ivil </w:t>
            </w:r>
            <w:r w:rsidR="009B24F8">
              <w:rPr>
                <w:rFonts w:ascii="Arial" w:eastAsia="Arial" w:hAnsi="Arial" w:cs="Arial"/>
                <w:color w:val="000000"/>
                <w:sz w:val="20"/>
                <w:szCs w:val="20"/>
              </w:rPr>
              <w:t>W</w:t>
            </w:r>
            <w:r w:rsidR="005959BA">
              <w:rPr>
                <w:rFonts w:ascii="Arial" w:eastAsia="Arial" w:hAnsi="Arial" w:cs="Arial"/>
                <w:color w:val="000000"/>
                <w:sz w:val="20"/>
                <w:szCs w:val="20"/>
              </w:rPr>
              <w:t>ar soldiers</w:t>
            </w:r>
            <w:r w:rsidR="0080245C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and encouraged to </w:t>
            </w:r>
            <w:r w:rsidR="005959BA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closely </w:t>
            </w:r>
            <w:r w:rsidR="0080245C">
              <w:rPr>
                <w:rFonts w:ascii="Arial" w:eastAsia="Arial" w:hAnsi="Arial" w:cs="Arial"/>
                <w:color w:val="000000"/>
                <w:sz w:val="20"/>
                <w:szCs w:val="20"/>
              </w:rPr>
              <w:t>read the</w:t>
            </w:r>
            <w:r w:rsidR="00A47002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title </w:t>
            </w:r>
            <w:r w:rsidR="005959BA">
              <w:rPr>
                <w:rFonts w:ascii="Arial" w:eastAsia="Arial" w:hAnsi="Arial" w:cs="Arial"/>
                <w:color w:val="000000"/>
                <w:sz w:val="20"/>
                <w:szCs w:val="20"/>
              </w:rPr>
              <w:t>of the slide and the caption.</w:t>
            </w:r>
          </w:p>
          <w:p w14:paraId="511FE86B" w14:textId="497AD3FF" w:rsidR="005959BA" w:rsidRDefault="005959BA" w:rsidP="005959B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405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823C08C" wp14:editId="5E9E6558">
                  <wp:extent cx="6884670" cy="38544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4670" cy="385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A66453" w14:textId="10B776B3" w:rsidR="00D03F35" w:rsidRDefault="00400F9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Students will be partnered</w:t>
            </w:r>
            <w:r w:rsidR="00ED4183">
              <w:rPr>
                <w:rFonts w:ascii="Arial" w:eastAsia="Arial" w:hAnsi="Arial" w:cs="Arial"/>
                <w:sz w:val="20"/>
                <w:szCs w:val="20"/>
              </w:rPr>
              <w:t xml:space="preserve"> (pairs or triads as needed)</w:t>
            </w:r>
            <w:r w:rsidR="00516CEA">
              <w:rPr>
                <w:rFonts w:ascii="Arial" w:eastAsia="Arial" w:hAnsi="Arial" w:cs="Arial"/>
                <w:sz w:val="20"/>
                <w:szCs w:val="20"/>
              </w:rPr>
              <w:t xml:space="preserve">. </w:t>
            </w:r>
            <w:r w:rsidR="00322C4F">
              <w:rPr>
                <w:rFonts w:ascii="Arial" w:eastAsia="Arial" w:hAnsi="Arial" w:cs="Arial"/>
                <w:sz w:val="20"/>
                <w:szCs w:val="20"/>
              </w:rPr>
              <w:t xml:space="preserve">After </w:t>
            </w:r>
            <w:r w:rsidR="00516CEA">
              <w:rPr>
                <w:rFonts w:ascii="Arial" w:eastAsia="Arial" w:hAnsi="Arial" w:cs="Arial"/>
                <w:sz w:val="20"/>
                <w:szCs w:val="20"/>
              </w:rPr>
              <w:t xml:space="preserve">individually </w:t>
            </w:r>
            <w:r w:rsidR="00322C4F">
              <w:rPr>
                <w:rFonts w:ascii="Arial" w:eastAsia="Arial" w:hAnsi="Arial" w:cs="Arial"/>
                <w:sz w:val="20"/>
                <w:szCs w:val="20"/>
              </w:rPr>
              <w:t xml:space="preserve">reading the </w:t>
            </w:r>
            <w:r>
              <w:rPr>
                <w:rFonts w:ascii="Arial" w:eastAsia="Arial" w:hAnsi="Arial" w:cs="Arial"/>
                <w:sz w:val="20"/>
                <w:szCs w:val="20"/>
              </w:rPr>
              <w:t>title, context caption and viewing the image, students will be asked to generate their own question</w:t>
            </w:r>
            <w:r w:rsidR="00516CEA">
              <w:rPr>
                <w:rFonts w:ascii="Arial" w:eastAsia="Arial" w:hAnsi="Arial" w:cs="Arial"/>
                <w:sz w:val="20"/>
                <w:szCs w:val="20"/>
              </w:rPr>
              <w:t>s using</w:t>
            </w:r>
            <w:r w:rsidR="004F0D15">
              <w:rPr>
                <w:rFonts w:ascii="Arial" w:eastAsia="Arial" w:hAnsi="Arial" w:cs="Arial"/>
                <w:sz w:val="20"/>
                <w:szCs w:val="20"/>
              </w:rPr>
              <w:t xml:space="preserve"> the</w:t>
            </w:r>
            <w:r w:rsidR="00516CEA">
              <w:rPr>
                <w:rFonts w:ascii="Arial" w:eastAsia="Arial" w:hAnsi="Arial" w:cs="Arial"/>
                <w:sz w:val="20"/>
                <w:szCs w:val="20"/>
              </w:rPr>
              <w:t xml:space="preserve"> QFT</w:t>
            </w:r>
            <w:r w:rsidR="004F0D15">
              <w:rPr>
                <w:rFonts w:ascii="Arial" w:eastAsia="Arial" w:hAnsi="Arial" w:cs="Arial"/>
                <w:sz w:val="20"/>
                <w:szCs w:val="20"/>
              </w:rPr>
              <w:t>. The</w:t>
            </w:r>
            <w:r w:rsidR="00ED4183">
              <w:rPr>
                <w:rFonts w:ascii="Arial" w:eastAsia="Arial" w:hAnsi="Arial" w:cs="Arial"/>
                <w:sz w:val="20"/>
                <w:szCs w:val="20"/>
              </w:rPr>
              <w:t>y</w:t>
            </w:r>
            <w:r w:rsidR="004F0D15">
              <w:rPr>
                <w:rFonts w:ascii="Arial" w:eastAsia="Arial" w:hAnsi="Arial" w:cs="Arial"/>
                <w:sz w:val="20"/>
                <w:szCs w:val="20"/>
              </w:rPr>
              <w:t xml:space="preserve"> will take turns</w:t>
            </w:r>
            <w:r w:rsidR="00F2640F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9D5B00">
              <w:rPr>
                <w:rFonts w:ascii="Arial" w:eastAsia="Arial" w:hAnsi="Arial" w:cs="Arial"/>
                <w:sz w:val="20"/>
                <w:szCs w:val="20"/>
              </w:rPr>
              <w:t>rallying</w:t>
            </w:r>
            <w:r w:rsidR="00F2640F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F2640F">
              <w:rPr>
                <w:rFonts w:ascii="Arial" w:eastAsia="Arial" w:hAnsi="Arial" w:cs="Arial"/>
                <w:sz w:val="20"/>
                <w:szCs w:val="20"/>
              </w:rPr>
              <w:lastRenderedPageBreak/>
              <w:t>questions back and forth that they generate in their</w:t>
            </w:r>
            <w:r w:rsidR="00516CEA">
              <w:rPr>
                <w:rFonts w:ascii="Arial" w:eastAsia="Arial" w:hAnsi="Arial" w:cs="Arial"/>
                <w:sz w:val="20"/>
                <w:szCs w:val="20"/>
              </w:rPr>
              <w:t xml:space="preserve"> pairs</w:t>
            </w:r>
            <w:r w:rsidR="00DD5EDB">
              <w:rPr>
                <w:rFonts w:ascii="Arial" w:eastAsia="Arial" w:hAnsi="Arial" w:cs="Arial"/>
                <w:sz w:val="20"/>
                <w:szCs w:val="20"/>
              </w:rPr>
              <w:t xml:space="preserve"> or triads for 7 minutes</w:t>
            </w:r>
            <w:r w:rsidR="00F2640F">
              <w:rPr>
                <w:rFonts w:ascii="Arial" w:eastAsia="Arial" w:hAnsi="Arial" w:cs="Arial"/>
                <w:sz w:val="20"/>
                <w:szCs w:val="20"/>
              </w:rPr>
              <w:t xml:space="preserve"> while following these </w:t>
            </w:r>
            <w:r w:rsidR="00D03F35">
              <w:rPr>
                <w:rFonts w:ascii="Arial" w:eastAsia="Arial" w:hAnsi="Arial" w:cs="Arial"/>
                <w:sz w:val="20"/>
                <w:szCs w:val="20"/>
              </w:rPr>
              <w:t>“Rules for Producing Questions”:</w:t>
            </w:r>
          </w:p>
          <w:p w14:paraId="5E173D66" w14:textId="77777777" w:rsidR="000B0C23" w:rsidRDefault="008E0B22" w:rsidP="008E0B22">
            <w:pPr>
              <w:pStyle w:val="ListParagraph"/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Ask as many </w:t>
            </w:r>
            <w:r w:rsidR="000B0C23">
              <w:rPr>
                <w:rFonts w:ascii="Arial" w:eastAsia="Arial" w:hAnsi="Arial" w:cs="Arial"/>
                <w:sz w:val="20"/>
                <w:szCs w:val="20"/>
              </w:rPr>
              <w:t>questions as you can</w:t>
            </w:r>
          </w:p>
          <w:p w14:paraId="54EFDF6F" w14:textId="77777777" w:rsidR="000B0C23" w:rsidRDefault="000B0C23" w:rsidP="008E0B22">
            <w:pPr>
              <w:pStyle w:val="ListParagraph"/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Do not stop to answer, </w:t>
            </w:r>
            <w:proofErr w:type="gramStart"/>
            <w:r>
              <w:rPr>
                <w:rFonts w:ascii="Arial" w:eastAsia="Arial" w:hAnsi="Arial" w:cs="Arial"/>
                <w:sz w:val="20"/>
                <w:szCs w:val="20"/>
              </w:rPr>
              <w:t>judge</w:t>
            </w:r>
            <w:proofErr w:type="gramEnd"/>
            <w:r>
              <w:rPr>
                <w:rFonts w:ascii="Arial" w:eastAsia="Arial" w:hAnsi="Arial" w:cs="Arial"/>
                <w:sz w:val="20"/>
                <w:szCs w:val="20"/>
              </w:rPr>
              <w:t xml:space="preserve"> or discuss</w:t>
            </w:r>
          </w:p>
          <w:p w14:paraId="5E23FDBE" w14:textId="77777777" w:rsidR="000B0C23" w:rsidRDefault="000B0C23" w:rsidP="008E0B22">
            <w:pPr>
              <w:pStyle w:val="ListParagraph"/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Write down every question exactly as stated</w:t>
            </w:r>
          </w:p>
          <w:p w14:paraId="46260234" w14:textId="47C8416C" w:rsidR="000C2029" w:rsidRDefault="009D5B00" w:rsidP="008E0B22">
            <w:pPr>
              <w:pStyle w:val="ListParagraph"/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Change any statements into questions</w:t>
            </w:r>
          </w:p>
          <w:p w14:paraId="2CC78E00" w14:textId="74307047" w:rsidR="00F47F32" w:rsidRDefault="00F47F32" w:rsidP="008E0B22">
            <w:pPr>
              <w:pStyle w:val="ListParagraph"/>
              <w:numPr>
                <w:ilvl w:val="3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Ensure all questions are numbered</w:t>
            </w:r>
          </w:p>
          <w:p w14:paraId="21FE5C91" w14:textId="77777777" w:rsidR="00607661" w:rsidRPr="008E0B22" w:rsidRDefault="00607661" w:rsidP="00607661">
            <w:pPr>
              <w:pStyle w:val="ListParagraph"/>
              <w:pBdr>
                <w:top w:val="nil"/>
                <w:left w:val="nil"/>
                <w:bottom w:val="nil"/>
                <w:right w:val="nil"/>
                <w:between w:val="nil"/>
              </w:pBdr>
              <w:ind w:left="2565"/>
              <w:rPr>
                <w:rFonts w:ascii="Arial" w:eastAsia="Arial" w:hAnsi="Arial" w:cs="Arial"/>
                <w:sz w:val="20"/>
                <w:szCs w:val="20"/>
              </w:rPr>
            </w:pPr>
          </w:p>
          <w:p w14:paraId="301D9B22" w14:textId="60038D61" w:rsidR="000C2029" w:rsidRDefault="00DD5EDB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After time has elapsed</w:t>
            </w:r>
            <w:r w:rsidR="00DC59AF">
              <w:rPr>
                <w:rFonts w:ascii="Arial" w:eastAsia="Arial" w:hAnsi="Arial" w:cs="Arial"/>
                <w:sz w:val="20"/>
                <w:szCs w:val="20"/>
              </w:rPr>
              <w:t xml:space="preserve"> (7 minutes)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students will look at their </w:t>
            </w:r>
            <w:r w:rsidR="00DF502C">
              <w:rPr>
                <w:rFonts w:ascii="Arial" w:eastAsia="Arial" w:hAnsi="Arial" w:cs="Arial"/>
                <w:sz w:val="20"/>
                <w:szCs w:val="20"/>
              </w:rPr>
              <w:t xml:space="preserve">group’s </w:t>
            </w:r>
            <w:r>
              <w:rPr>
                <w:rFonts w:ascii="Arial" w:eastAsia="Arial" w:hAnsi="Arial" w:cs="Arial"/>
                <w:sz w:val="20"/>
                <w:szCs w:val="20"/>
              </w:rPr>
              <w:t>questions</w:t>
            </w:r>
            <w:r w:rsidR="00DF502C">
              <w:rPr>
                <w:rFonts w:ascii="Arial" w:eastAsia="Arial" w:hAnsi="Arial" w:cs="Arial"/>
                <w:sz w:val="20"/>
                <w:szCs w:val="20"/>
              </w:rPr>
              <w:t xml:space="preserve"> and identify open</w:t>
            </w:r>
            <w:r w:rsidR="00BF2C0D">
              <w:rPr>
                <w:rFonts w:ascii="Arial" w:eastAsia="Arial" w:hAnsi="Arial" w:cs="Arial"/>
                <w:sz w:val="20"/>
                <w:szCs w:val="20"/>
              </w:rPr>
              <w:t xml:space="preserve"> ended</w:t>
            </w:r>
            <w:r w:rsidR="00607661">
              <w:rPr>
                <w:rFonts w:ascii="Arial" w:eastAsia="Arial" w:hAnsi="Arial" w:cs="Arial"/>
                <w:sz w:val="20"/>
                <w:szCs w:val="20"/>
              </w:rPr>
              <w:t xml:space="preserve"> (O)</w:t>
            </w:r>
            <w:r w:rsidR="00BF2C0D">
              <w:rPr>
                <w:rFonts w:ascii="Arial" w:eastAsia="Arial" w:hAnsi="Arial" w:cs="Arial"/>
                <w:sz w:val="20"/>
                <w:szCs w:val="20"/>
              </w:rPr>
              <w:t xml:space="preserve"> and closed ended</w:t>
            </w:r>
            <w:r w:rsidR="00607661">
              <w:rPr>
                <w:rFonts w:ascii="Arial" w:eastAsia="Arial" w:hAnsi="Arial" w:cs="Arial"/>
                <w:sz w:val="20"/>
                <w:szCs w:val="20"/>
              </w:rPr>
              <w:t xml:space="preserve"> (C)</w:t>
            </w:r>
            <w:r w:rsidR="00BF2C0D">
              <w:rPr>
                <w:rFonts w:ascii="Arial" w:eastAsia="Arial" w:hAnsi="Arial" w:cs="Arial"/>
                <w:sz w:val="20"/>
                <w:szCs w:val="20"/>
              </w:rPr>
              <w:t xml:space="preserve"> questions. This will take about 3</w:t>
            </w:r>
            <w:r w:rsidR="00607661">
              <w:rPr>
                <w:rFonts w:ascii="Arial" w:eastAsia="Arial" w:hAnsi="Arial" w:cs="Arial"/>
                <w:sz w:val="20"/>
                <w:szCs w:val="20"/>
              </w:rPr>
              <w:t>-5</w:t>
            </w:r>
            <w:r w:rsidR="00DC59AF">
              <w:rPr>
                <w:rFonts w:ascii="Arial" w:eastAsia="Arial" w:hAnsi="Arial" w:cs="Arial"/>
                <w:sz w:val="20"/>
                <w:szCs w:val="20"/>
              </w:rPr>
              <w:t xml:space="preserve"> minutes.</w:t>
            </w:r>
          </w:p>
          <w:p w14:paraId="25598BC6" w14:textId="60A40044" w:rsidR="00DC59AF" w:rsidRDefault="004E6A32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Students will then be asked to identify </w:t>
            </w:r>
            <w:r w:rsidR="00530027">
              <w:rPr>
                <w:rFonts w:ascii="Arial" w:eastAsia="Arial" w:hAnsi="Arial" w:cs="Arial"/>
                <w:sz w:val="20"/>
                <w:szCs w:val="20"/>
              </w:rPr>
              <w:t>a minimum of five open</w:t>
            </w:r>
            <w:r w:rsidR="00D22DA1">
              <w:rPr>
                <w:rFonts w:ascii="Arial" w:eastAsia="Arial" w:hAnsi="Arial" w:cs="Arial"/>
                <w:sz w:val="20"/>
                <w:szCs w:val="20"/>
              </w:rPr>
              <w:t>-</w:t>
            </w:r>
            <w:r w:rsidR="00530027">
              <w:rPr>
                <w:rFonts w:ascii="Arial" w:eastAsia="Arial" w:hAnsi="Arial" w:cs="Arial"/>
                <w:sz w:val="20"/>
                <w:szCs w:val="20"/>
              </w:rPr>
              <w:t>ended questions</w:t>
            </w:r>
            <w:r w:rsidR="00D22DA1">
              <w:rPr>
                <w:rFonts w:ascii="Arial" w:eastAsia="Arial" w:hAnsi="Arial" w:cs="Arial"/>
                <w:sz w:val="20"/>
                <w:szCs w:val="20"/>
              </w:rPr>
              <w:t xml:space="preserve"> from their list</w:t>
            </w:r>
            <w:r w:rsidR="00530027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="000D63AD">
              <w:rPr>
                <w:rFonts w:ascii="Arial" w:eastAsia="Arial" w:hAnsi="Arial" w:cs="Arial"/>
                <w:sz w:val="20"/>
                <w:szCs w:val="20"/>
              </w:rPr>
              <w:t xml:space="preserve">that </w:t>
            </w:r>
            <w:r w:rsidR="00530027">
              <w:rPr>
                <w:rFonts w:ascii="Arial" w:eastAsia="Arial" w:hAnsi="Arial" w:cs="Arial"/>
                <w:sz w:val="20"/>
                <w:szCs w:val="20"/>
              </w:rPr>
              <w:t>the group finds interesting</w:t>
            </w:r>
            <w:r w:rsidR="00354C85">
              <w:rPr>
                <w:rFonts w:ascii="Arial" w:eastAsia="Arial" w:hAnsi="Arial" w:cs="Arial"/>
                <w:sz w:val="20"/>
                <w:szCs w:val="20"/>
              </w:rPr>
              <w:t>.</w:t>
            </w:r>
            <w:r w:rsidR="00DD1C6D">
              <w:rPr>
                <w:rFonts w:ascii="Arial" w:eastAsia="Arial" w:hAnsi="Arial" w:cs="Arial"/>
                <w:sz w:val="20"/>
                <w:szCs w:val="20"/>
              </w:rPr>
              <w:t xml:space="preserve"> If there are not enough open-ended questions students will be asked to rewrite some o</w:t>
            </w:r>
            <w:r w:rsidR="00A72CD3">
              <w:rPr>
                <w:rFonts w:ascii="Arial" w:eastAsia="Arial" w:hAnsi="Arial" w:cs="Arial"/>
                <w:sz w:val="20"/>
                <w:szCs w:val="20"/>
              </w:rPr>
              <w:t>f</w:t>
            </w:r>
            <w:r w:rsidR="00DD1C6D">
              <w:rPr>
                <w:rFonts w:ascii="Arial" w:eastAsia="Arial" w:hAnsi="Arial" w:cs="Arial"/>
                <w:sz w:val="20"/>
                <w:szCs w:val="20"/>
              </w:rPr>
              <w:t xml:space="preserve"> the closed</w:t>
            </w:r>
            <w:r w:rsidR="00A72CD3">
              <w:rPr>
                <w:rFonts w:ascii="Arial" w:eastAsia="Arial" w:hAnsi="Arial" w:cs="Arial"/>
                <w:sz w:val="20"/>
                <w:szCs w:val="20"/>
              </w:rPr>
              <w:t>-</w:t>
            </w:r>
            <w:r w:rsidR="00DD1C6D">
              <w:rPr>
                <w:rFonts w:ascii="Arial" w:eastAsia="Arial" w:hAnsi="Arial" w:cs="Arial"/>
                <w:sz w:val="20"/>
                <w:szCs w:val="20"/>
              </w:rPr>
              <w:t xml:space="preserve">ended </w:t>
            </w:r>
            <w:r w:rsidR="00A72CD3">
              <w:rPr>
                <w:rFonts w:ascii="Arial" w:eastAsia="Arial" w:hAnsi="Arial" w:cs="Arial"/>
                <w:sz w:val="20"/>
                <w:szCs w:val="20"/>
              </w:rPr>
              <w:t>questions into open-ended questions.</w:t>
            </w:r>
          </w:p>
          <w:p w14:paraId="3B2F5A29" w14:textId="2266A074" w:rsidR="0068739D" w:rsidRPr="0007152D" w:rsidRDefault="00354C85" w:rsidP="0007152D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Students will then be given a link</w:t>
            </w:r>
            <w:r w:rsidR="009A3B5A">
              <w:rPr>
                <w:rFonts w:ascii="Arial" w:eastAsia="Arial" w:hAnsi="Arial" w:cs="Arial"/>
                <w:sz w:val="20"/>
                <w:szCs w:val="20"/>
              </w:rPr>
              <w:t xml:space="preserve"> ( </w:t>
            </w:r>
            <w:hyperlink r:id="rId11" w:history="1">
              <w:hyperlink r:id="rId12" w:history="1">
                <w:r w:rsidR="009A3B5A" w:rsidRPr="009A3B5A">
                  <w:rPr>
                    <w:rStyle w:val="Hyperlink"/>
                  </w:rPr>
                  <w:t>https://www.loc.gov/rr/print/coll/SoldierbiosChandler.html</w:t>
                </w:r>
              </w:hyperlink>
            </w:hyperlink>
            <w:r w:rsidR="009A3B5A">
              <w:rPr>
                <w:rFonts w:ascii="Arial" w:eastAsia="Arial" w:hAnsi="Arial" w:cs="Arial"/>
                <w:sz w:val="20"/>
                <w:szCs w:val="20"/>
              </w:rPr>
              <w:t xml:space="preserve"> )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to 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biogr</w:t>
            </w:r>
            <w:r w:rsidR="003236D7">
              <w:rPr>
                <w:rFonts w:ascii="Arial" w:eastAsia="Arial" w:hAnsi="Arial" w:cs="Arial"/>
                <w:sz w:val="20"/>
                <w:szCs w:val="20"/>
              </w:rPr>
              <w:t xml:space="preserve">aphy </w:t>
            </w:r>
            <w:r w:rsidR="00BB5B3F">
              <w:rPr>
                <w:rFonts w:ascii="Arial" w:eastAsia="Arial" w:hAnsi="Arial" w:cs="Arial"/>
                <w:sz w:val="20"/>
                <w:szCs w:val="20"/>
              </w:rPr>
              <w:t>th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>at</w:t>
            </w:r>
            <w:r w:rsidR="00BB5B3F">
              <w:rPr>
                <w:rFonts w:ascii="Arial" w:eastAsia="Arial" w:hAnsi="Arial" w:cs="Arial"/>
                <w:sz w:val="20"/>
                <w:szCs w:val="20"/>
              </w:rPr>
              <w:t xml:space="preserve"> explains more background about the image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 xml:space="preserve"> and the individuals</w:t>
            </w:r>
            <w:r w:rsidR="002C06E1">
              <w:rPr>
                <w:rFonts w:ascii="Arial" w:eastAsia="Arial" w:hAnsi="Arial" w:cs="Arial"/>
                <w:sz w:val="20"/>
                <w:szCs w:val="20"/>
              </w:rPr>
              <w:t>. Using the information from this link students will attempt to ans</w:t>
            </w:r>
            <w:r w:rsidR="009504C1">
              <w:rPr>
                <w:rFonts w:ascii="Arial" w:eastAsia="Arial" w:hAnsi="Arial" w:cs="Arial"/>
                <w:sz w:val="20"/>
                <w:szCs w:val="20"/>
              </w:rPr>
              <w:t>wer as many of the open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>-</w:t>
            </w:r>
            <w:r w:rsidR="009504C1">
              <w:rPr>
                <w:rFonts w:ascii="Arial" w:eastAsia="Arial" w:hAnsi="Arial" w:cs="Arial"/>
                <w:sz w:val="20"/>
                <w:szCs w:val="20"/>
              </w:rPr>
              <w:t>ended questions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 xml:space="preserve"> from their list that</w:t>
            </w:r>
            <w:r w:rsidR="009504C1">
              <w:rPr>
                <w:rFonts w:ascii="Arial" w:eastAsia="Arial" w:hAnsi="Arial" w:cs="Arial"/>
                <w:sz w:val="20"/>
                <w:szCs w:val="20"/>
              </w:rPr>
              <w:t xml:space="preserve"> they generated</w:t>
            </w:r>
            <w:r w:rsidR="0068739D">
              <w:rPr>
                <w:rFonts w:ascii="Arial" w:eastAsia="Arial" w:hAnsi="Arial" w:cs="Arial"/>
                <w:sz w:val="20"/>
                <w:szCs w:val="20"/>
              </w:rPr>
              <w:t>.</w:t>
            </w:r>
            <w:r w:rsidR="004C5CE0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</w:p>
        </w:tc>
      </w:tr>
      <w:tr w:rsidR="000C2029" w14:paraId="57A06F16" w14:textId="77777777">
        <w:trPr>
          <w:trHeight w:val="638"/>
          <w:jc w:val="center"/>
        </w:trPr>
        <w:tc>
          <w:tcPr>
            <w:tcW w:w="11058" w:type="dxa"/>
            <w:gridSpan w:val="4"/>
            <w:vAlign w:val="center"/>
          </w:tcPr>
          <w:p w14:paraId="54B3C15E" w14:textId="589EEFF9" w:rsidR="000C2029" w:rsidRDefault="00227B01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Next Steps (</w:t>
            </w:r>
            <w:proofErr w:type="gramStart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i.e.</w:t>
            </w:r>
            <w:proofErr w:type="gramEnd"/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how student questions will be used after the QFT): </w:t>
            </w:r>
          </w:p>
          <w:p w14:paraId="5E736307" w14:textId="77777777" w:rsidR="003F7B66" w:rsidRDefault="003F7B66">
            <w:pP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</w:p>
          <w:p w14:paraId="0F0E10E3" w14:textId="72AB2E61" w:rsidR="000C2029" w:rsidRDefault="00C84C31">
            <w:pPr>
              <w:numPr>
                <w:ilvl w:val="0"/>
                <w:numId w:val="1"/>
              </w:num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To follow up and gain a better understanding about the complexity of slavery the same QFT methodology</w:t>
            </w:r>
            <w:r w:rsidR="00D13CA4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="00686604">
              <w:rPr>
                <w:rFonts w:ascii="Arial" w:eastAsia="Arial" w:hAnsi="Arial" w:cs="Arial"/>
                <w:b/>
                <w:sz w:val="20"/>
                <w:szCs w:val="20"/>
              </w:rPr>
              <w:t>should be followed up with an analysis of this</w:t>
            </w:r>
            <w:r w:rsidR="00882317">
              <w:rPr>
                <w:rFonts w:ascii="Arial" w:eastAsia="Arial" w:hAnsi="Arial" w:cs="Arial"/>
                <w:b/>
                <w:sz w:val="20"/>
                <w:szCs w:val="20"/>
              </w:rPr>
              <w:t xml:space="preserve"> text </w:t>
            </w:r>
            <w:r w:rsidR="00686604">
              <w:rPr>
                <w:rFonts w:ascii="Arial" w:eastAsia="Arial" w:hAnsi="Arial" w:cs="Arial"/>
                <w:b/>
                <w:sz w:val="20"/>
                <w:szCs w:val="20"/>
              </w:rPr>
              <w:t>excerpt from</w:t>
            </w:r>
            <w:r w:rsidR="00882317">
              <w:rPr>
                <w:rFonts w:ascii="Arial" w:eastAsia="Arial" w:hAnsi="Arial" w:cs="Arial"/>
                <w:b/>
                <w:sz w:val="20"/>
                <w:szCs w:val="20"/>
              </w:rPr>
              <w:t xml:space="preserve"> the</w:t>
            </w:r>
            <w:r w:rsidR="00882317">
              <w:t xml:space="preserve"> “</w:t>
            </w:r>
            <w:r w:rsidR="00055408" w:rsidRPr="004A0AF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>Narrative of t</w:t>
            </w:r>
            <w:r w:rsidR="00450276" w:rsidRPr="004A0AF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>he L</w:t>
            </w:r>
            <w:r w:rsidR="00882317" w:rsidRPr="004A0AF0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>ife of Frederick Douglass an American Slave</w:t>
            </w:r>
            <w:r w:rsidR="00882317">
              <w:rPr>
                <w:rFonts w:ascii="Arial" w:eastAsia="Arial" w:hAnsi="Arial" w:cs="Arial"/>
                <w:b/>
                <w:sz w:val="20"/>
                <w:szCs w:val="20"/>
              </w:rPr>
              <w:t>”</w:t>
            </w:r>
          </w:p>
          <w:p w14:paraId="5EC8BCDD" w14:textId="77777777" w:rsidR="004A0AF0" w:rsidRDefault="004A0AF0" w:rsidP="004A0AF0">
            <w:pPr>
              <w:ind w:left="72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1234F747" w14:textId="77777777" w:rsidR="00BC309D" w:rsidRPr="00BC309D" w:rsidRDefault="00BC309D" w:rsidP="00BC309D">
            <w:pPr>
              <w:autoSpaceDE w:val="0"/>
              <w:autoSpaceDN w:val="0"/>
              <w:adjustRightInd w:val="0"/>
              <w:ind w:left="1440"/>
              <w:rPr>
                <w:i/>
                <w:iCs/>
                <w:sz w:val="21"/>
                <w:szCs w:val="21"/>
              </w:rPr>
            </w:pPr>
            <w:r w:rsidRPr="00BC309D">
              <w:rPr>
                <w:i/>
                <w:iCs/>
                <w:sz w:val="21"/>
                <w:szCs w:val="21"/>
              </w:rPr>
              <w:t xml:space="preserve">The plan which I adopted, and the one by which I was most successful, was that of making friends of all the little white boys whom I met in the street. As many of these as I could, I </w:t>
            </w:r>
            <w:r w:rsidRPr="00BC309D">
              <w:rPr>
                <w:b/>
                <w:i/>
                <w:iCs/>
                <w:sz w:val="21"/>
                <w:szCs w:val="21"/>
              </w:rPr>
              <w:t>converted</w:t>
            </w:r>
            <w:r w:rsidRPr="00BC309D">
              <w:rPr>
                <w:i/>
                <w:iCs/>
                <w:sz w:val="21"/>
                <w:szCs w:val="21"/>
              </w:rPr>
              <w:t xml:space="preserve"> into teachers. With their kindly aid, obtained at different times and in different places, I finally succeeded in learning to read . . .</w:t>
            </w:r>
          </w:p>
          <w:p w14:paraId="61569BC8" w14:textId="28D13AC9" w:rsidR="00BC309D" w:rsidRPr="00BC309D" w:rsidRDefault="00BC309D" w:rsidP="00B67B34">
            <w:pPr>
              <w:pStyle w:val="NoSpacing1"/>
              <w:ind w:left="720"/>
              <w:jc w:val="left"/>
              <w:rPr>
                <w:rFonts w:cs="MinionPro-Regular"/>
                <w:i/>
                <w:iCs/>
              </w:rPr>
            </w:pPr>
            <w:r w:rsidRPr="00BC309D">
              <w:rPr>
                <w:rFonts w:ascii="Calibri" w:hAnsi="Calibri" w:cs="Calibri"/>
                <w:i/>
                <w:iCs/>
                <w:sz w:val="21"/>
                <w:szCs w:val="21"/>
              </w:rPr>
              <w:tab/>
            </w:r>
          </w:p>
          <w:p w14:paraId="09932615" w14:textId="4FD226BC" w:rsidR="004D0952" w:rsidRDefault="00BC309D" w:rsidP="004D0952">
            <w:pPr>
              <w:ind w:left="1440"/>
              <w:rPr>
                <w:i/>
                <w:iCs/>
              </w:rPr>
            </w:pPr>
            <w:r w:rsidRPr="00BC309D">
              <w:rPr>
                <w:i/>
                <w:iCs/>
              </w:rPr>
              <w:t>. . . T</w:t>
            </w:r>
            <w:r w:rsidRPr="00BC309D">
              <w:rPr>
                <w:i/>
                <w:iCs/>
                <w:sz w:val="21"/>
                <w:szCs w:val="21"/>
              </w:rPr>
              <w:t>he slave was made to say some very smart as well as impressive things in reply to his master—things which had the desired though</w:t>
            </w:r>
            <w:r w:rsidRPr="00BC309D">
              <w:rPr>
                <w:i/>
                <w:iCs/>
              </w:rPr>
              <w:t xml:space="preserve"> </w:t>
            </w:r>
            <w:r w:rsidRPr="00BC309D">
              <w:rPr>
                <w:i/>
                <w:iCs/>
                <w:sz w:val="21"/>
                <w:szCs w:val="21"/>
              </w:rPr>
              <w:t xml:space="preserve">unexpected effect; for the conversation resulted in the voluntary </w:t>
            </w:r>
            <w:r w:rsidRPr="00BC309D">
              <w:rPr>
                <w:i/>
                <w:iCs/>
                <w:sz w:val="21"/>
                <w:szCs w:val="21"/>
                <w:u w:val="single"/>
              </w:rPr>
              <w:t>emancipation</w:t>
            </w:r>
            <w:r w:rsidRPr="00BC309D">
              <w:rPr>
                <w:i/>
                <w:iCs/>
                <w:sz w:val="21"/>
                <w:szCs w:val="21"/>
              </w:rPr>
              <w:t xml:space="preserve"> of the slave on the part of the master</w:t>
            </w:r>
            <w:r w:rsidRPr="00BC309D">
              <w:rPr>
                <w:i/>
                <w:iCs/>
              </w:rPr>
              <w:t>.</w:t>
            </w:r>
          </w:p>
          <w:p w14:paraId="7D2FD14D" w14:textId="77777777" w:rsidR="003B76AB" w:rsidRDefault="003B76AB" w:rsidP="004D0952">
            <w:pPr>
              <w:ind w:left="1440"/>
              <w:rPr>
                <w:i/>
                <w:iCs/>
              </w:rPr>
            </w:pPr>
          </w:p>
          <w:p w14:paraId="1271DFC5" w14:textId="35A244A9" w:rsidR="00BA77BF" w:rsidRPr="004D0952" w:rsidRDefault="00FB0AAE" w:rsidP="004D0952">
            <w:pPr>
              <w:ind w:left="1440"/>
              <w:rPr>
                <w:i/>
                <w:iCs/>
              </w:rPr>
            </w:pPr>
            <w:hyperlink r:id="rId13" w:history="1">
              <w:r w:rsidR="00BA77BF" w:rsidRPr="00C0479A">
                <w:rPr>
                  <w:rStyle w:val="Hyperlink"/>
                  <w:rFonts w:ascii="Arial" w:eastAsia="Arial" w:hAnsi="Arial" w:cs="Arial"/>
                  <w:i/>
                  <w:sz w:val="20"/>
                  <w:szCs w:val="20"/>
                </w:rPr>
                <w:t>https://www.loc.gov/resource/lhbcb.25385/?sp=56&amp;st=text</w:t>
              </w:r>
            </w:hyperlink>
          </w:p>
          <w:p w14:paraId="41AF2103" w14:textId="77777777" w:rsidR="00450276" w:rsidRDefault="00450276" w:rsidP="00450276">
            <w:pPr>
              <w:ind w:left="72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29AA90DC" w14:textId="77777777" w:rsidR="000C2029" w:rsidRDefault="000C2029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4B71661D" w14:textId="02FA1833" w:rsidR="004A0AF0" w:rsidRDefault="001631D4" w:rsidP="004A0AF0">
            <w:pPr>
              <w:numPr>
                <w:ilvl w:val="0"/>
                <w:numId w:val="1"/>
              </w:num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After the QFT for the Chandler image and the QFT for</w:t>
            </w:r>
            <w:r w:rsidR="00017A6C">
              <w:rPr>
                <w:rFonts w:ascii="Arial" w:eastAsia="Arial" w:hAnsi="Arial" w:cs="Arial"/>
                <w:b/>
                <w:sz w:val="20"/>
                <w:szCs w:val="20"/>
              </w:rPr>
              <w:t xml:space="preserve"> the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Dougla</w:t>
            </w:r>
            <w:r w:rsidR="00017A6C">
              <w:rPr>
                <w:rFonts w:ascii="Arial" w:eastAsia="Arial" w:hAnsi="Arial" w:cs="Arial"/>
                <w:b/>
                <w:sz w:val="20"/>
                <w:szCs w:val="20"/>
              </w:rPr>
              <w:t xml:space="preserve">ss excerpt are </w:t>
            </w:r>
            <w:r w:rsidR="004834EB">
              <w:rPr>
                <w:rFonts w:ascii="Arial" w:eastAsia="Arial" w:hAnsi="Arial" w:cs="Arial"/>
                <w:b/>
                <w:sz w:val="20"/>
                <w:szCs w:val="20"/>
              </w:rPr>
              <w:t xml:space="preserve">both </w:t>
            </w:r>
            <w:r w:rsidR="00017A6C">
              <w:rPr>
                <w:rFonts w:ascii="Arial" w:eastAsia="Arial" w:hAnsi="Arial" w:cs="Arial"/>
                <w:b/>
                <w:sz w:val="20"/>
                <w:szCs w:val="20"/>
              </w:rPr>
              <w:t>completed</w:t>
            </w:r>
            <w:r w:rsidR="004834EB">
              <w:rPr>
                <w:rFonts w:ascii="Arial" w:eastAsia="Arial" w:hAnsi="Arial" w:cs="Arial"/>
                <w:b/>
                <w:sz w:val="20"/>
                <w:szCs w:val="20"/>
              </w:rPr>
              <w:t>, s</w:t>
            </w:r>
            <w:r w:rsidR="00017A6C">
              <w:rPr>
                <w:rFonts w:ascii="Arial" w:eastAsia="Arial" w:hAnsi="Arial" w:cs="Arial"/>
                <w:b/>
                <w:sz w:val="20"/>
                <w:szCs w:val="20"/>
              </w:rPr>
              <w:t>tudents will be asked</w:t>
            </w:r>
            <w:r w:rsidR="00A676FD">
              <w:rPr>
                <w:rFonts w:ascii="Arial" w:eastAsia="Arial" w:hAnsi="Arial" w:cs="Arial"/>
                <w:b/>
                <w:sz w:val="20"/>
                <w:szCs w:val="20"/>
              </w:rPr>
              <w:t xml:space="preserve"> to answer individually in </w:t>
            </w:r>
            <w:proofErr w:type="gramStart"/>
            <w:r w:rsidR="00A676FD">
              <w:rPr>
                <w:rFonts w:ascii="Arial" w:eastAsia="Arial" w:hAnsi="Arial" w:cs="Arial"/>
                <w:b/>
                <w:sz w:val="20"/>
                <w:szCs w:val="20"/>
              </w:rPr>
              <w:t>short</w:t>
            </w:r>
            <w:r w:rsidR="00ED30AD">
              <w:rPr>
                <w:rFonts w:ascii="Arial" w:eastAsia="Arial" w:hAnsi="Arial" w:cs="Arial"/>
                <w:b/>
                <w:sz w:val="20"/>
                <w:szCs w:val="20"/>
              </w:rPr>
              <w:t>-</w:t>
            </w:r>
            <w:r w:rsidR="00A676FD">
              <w:rPr>
                <w:rFonts w:ascii="Arial" w:eastAsia="Arial" w:hAnsi="Arial" w:cs="Arial"/>
                <w:b/>
                <w:sz w:val="20"/>
                <w:szCs w:val="20"/>
              </w:rPr>
              <w:t>response</w:t>
            </w:r>
            <w:proofErr w:type="gramEnd"/>
            <w:r w:rsidR="00017A6C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="004834EB">
              <w:rPr>
                <w:rFonts w:ascii="Arial" w:eastAsia="Arial" w:hAnsi="Arial" w:cs="Arial"/>
                <w:b/>
                <w:sz w:val="20"/>
                <w:szCs w:val="20"/>
              </w:rPr>
              <w:t xml:space="preserve">form </w:t>
            </w:r>
            <w:r w:rsidR="0086189F">
              <w:rPr>
                <w:rFonts w:ascii="Arial" w:eastAsia="Arial" w:hAnsi="Arial" w:cs="Arial"/>
                <w:b/>
                <w:sz w:val="20"/>
                <w:szCs w:val="20"/>
              </w:rPr>
              <w:t>the following reflective questions:</w:t>
            </w:r>
          </w:p>
          <w:p w14:paraId="4DDA62F6" w14:textId="55511EB7" w:rsidR="0086189F" w:rsidRDefault="006D7814" w:rsidP="00BA77BF">
            <w:pPr>
              <w:pStyle w:val="ListParagraph"/>
              <w:numPr>
                <w:ilvl w:val="1"/>
                <w:numId w:val="4"/>
              </w:numPr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6D7814">
              <w:rPr>
                <w:rFonts w:ascii="Arial" w:eastAsia="Arial" w:hAnsi="Arial" w:cs="Arial"/>
                <w:b/>
                <w:sz w:val="20"/>
                <w:szCs w:val="20"/>
              </w:rPr>
              <w:t>What did you learn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about slavery</w:t>
            </w:r>
            <w:r w:rsidR="00ED30AD">
              <w:rPr>
                <w:rFonts w:ascii="Arial" w:eastAsia="Arial" w:hAnsi="Arial" w:cs="Arial"/>
                <w:b/>
                <w:sz w:val="20"/>
                <w:szCs w:val="20"/>
              </w:rPr>
              <w:t xml:space="preserve"> during the Civil War period from these primary sources</w:t>
            </w:r>
            <w:r w:rsidRPr="006D7814">
              <w:rPr>
                <w:rFonts w:ascii="Arial" w:eastAsia="Arial" w:hAnsi="Arial" w:cs="Arial"/>
                <w:b/>
                <w:sz w:val="20"/>
                <w:szCs w:val="20"/>
              </w:rPr>
              <w:t>?</w:t>
            </w:r>
          </w:p>
          <w:p w14:paraId="3556E0B4" w14:textId="3C79FE38" w:rsidR="00ED30AD" w:rsidRPr="0086189F" w:rsidRDefault="00200697" w:rsidP="00BA77BF">
            <w:pPr>
              <w:pStyle w:val="ListParagraph"/>
              <w:numPr>
                <w:ilvl w:val="1"/>
                <w:numId w:val="4"/>
              </w:num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Why do you thi</w:t>
            </w:r>
            <w:r w:rsidR="00D5036D">
              <w:rPr>
                <w:rFonts w:ascii="Arial" w:eastAsia="Arial" w:hAnsi="Arial" w:cs="Arial"/>
                <w:b/>
                <w:sz w:val="20"/>
                <w:szCs w:val="20"/>
              </w:rPr>
              <w:t xml:space="preserve">nk it is </w:t>
            </w:r>
            <w:proofErr w:type="gramStart"/>
            <w:r w:rsidR="00D5036D">
              <w:rPr>
                <w:rFonts w:ascii="Arial" w:eastAsia="Arial" w:hAnsi="Arial" w:cs="Arial"/>
                <w:b/>
                <w:sz w:val="20"/>
                <w:szCs w:val="20"/>
              </w:rPr>
              <w:t>import</w:t>
            </w:r>
            <w:proofErr w:type="gramEnd"/>
            <w:r w:rsidR="00D5036D">
              <w:rPr>
                <w:rFonts w:ascii="Arial" w:eastAsia="Arial" w:hAnsi="Arial" w:cs="Arial"/>
                <w:b/>
                <w:sz w:val="20"/>
                <w:szCs w:val="20"/>
              </w:rPr>
              <w:t xml:space="preserve"> to study this topic?</w:t>
            </w:r>
          </w:p>
          <w:p w14:paraId="0F840AD6" w14:textId="77777777" w:rsidR="000C2029" w:rsidRDefault="000C20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</w:pPr>
          </w:p>
        </w:tc>
      </w:tr>
      <w:tr w:rsidR="000C2029" w14:paraId="2ADCF43C" w14:textId="77777777">
        <w:trPr>
          <w:trHeight w:val="4005"/>
          <w:jc w:val="center"/>
        </w:trPr>
        <w:tc>
          <w:tcPr>
            <w:tcW w:w="5208" w:type="dxa"/>
            <w:gridSpan w:val="2"/>
          </w:tcPr>
          <w:p w14:paraId="36B000C2" w14:textId="32178EED" w:rsidR="000C2029" w:rsidRDefault="00227B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 xml:space="preserve">Question Focus: 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</w:p>
          <w:p w14:paraId="5086B6A8" w14:textId="77777777" w:rsidR="00A46654" w:rsidRDefault="00A4665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Cs/>
                <w:i/>
                <w:iCs/>
                <w:sz w:val="20"/>
                <w:szCs w:val="20"/>
              </w:rPr>
            </w:pPr>
          </w:p>
          <w:p w14:paraId="3A5ADF0A" w14:textId="681BFB6C" w:rsidR="000C2029" w:rsidRDefault="00A46654" w:rsidP="000815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Cs/>
                <w:i/>
                <w:iCs/>
                <w:sz w:val="20"/>
                <w:szCs w:val="20"/>
              </w:rPr>
              <w:t>Cha</w:t>
            </w:r>
            <w:r w:rsidR="00081501">
              <w:rPr>
                <w:rFonts w:ascii="Arial" w:eastAsia="Arial" w:hAnsi="Arial" w:cs="Arial"/>
                <w:i/>
                <w:sz w:val="20"/>
                <w:szCs w:val="20"/>
              </w:rPr>
              <w:t>ndler Image</w:t>
            </w:r>
            <w:r w:rsidR="000A4CE3">
              <w:rPr>
                <w:rFonts w:ascii="Arial" w:eastAsia="Arial" w:hAnsi="Arial" w:cs="Arial"/>
                <w:i/>
                <w:sz w:val="20"/>
                <w:szCs w:val="20"/>
              </w:rPr>
              <w:t xml:space="preserve"> and Biography link</w:t>
            </w:r>
            <w:r w:rsidR="00081501">
              <w:rPr>
                <w:rFonts w:ascii="Arial" w:eastAsia="Arial" w:hAnsi="Arial" w:cs="Arial"/>
                <w:i/>
                <w:sz w:val="20"/>
                <w:szCs w:val="20"/>
              </w:rPr>
              <w:t>:</w:t>
            </w:r>
          </w:p>
          <w:p w14:paraId="24C58C0D" w14:textId="77777777" w:rsidR="00081501" w:rsidRDefault="00FB0AAE" w:rsidP="000815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hyperlink r:id="rId14" w:history="1">
              <w:hyperlink r:id="rId15" w:history="1">
                <w:r w:rsidR="000A4CE3" w:rsidRPr="009A3B5A">
                  <w:rPr>
                    <w:rStyle w:val="Hyperlink"/>
                  </w:rPr>
                  <w:t>https://www.loc.gov/rr/print/coll/SoldierbiosChandler.html</w:t>
                </w:r>
              </w:hyperlink>
            </w:hyperlink>
          </w:p>
          <w:p w14:paraId="47F1CB28" w14:textId="77777777" w:rsidR="00BA77BF" w:rsidRDefault="00BA77BF" w:rsidP="000815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</w:p>
          <w:p w14:paraId="6BCE35FD" w14:textId="30DA6807" w:rsidR="00BA77BF" w:rsidRDefault="00BA77BF" w:rsidP="000815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sz w:val="20"/>
                <w:szCs w:val="20"/>
              </w:rPr>
            </w:pPr>
            <w:r w:rsidRPr="00BA77BF">
              <w:rPr>
                <w:rFonts w:ascii="Arial" w:eastAsia="Arial" w:hAnsi="Arial" w:cs="Arial"/>
                <w:sz w:val="20"/>
                <w:szCs w:val="20"/>
              </w:rPr>
              <w:t>“Narrative of the Life of Frederick Douglass an American Slave”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(image 56, excerpt)</w:t>
            </w:r>
          </w:p>
          <w:p w14:paraId="60EF2450" w14:textId="1C8CBF18" w:rsidR="00BA77BF" w:rsidRPr="00081501" w:rsidRDefault="00FB0AAE" w:rsidP="0008150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i/>
                <w:sz w:val="20"/>
                <w:szCs w:val="20"/>
              </w:rPr>
            </w:pPr>
            <w:hyperlink r:id="rId16" w:history="1">
              <w:r w:rsidR="00BA77BF" w:rsidRPr="00C0479A">
                <w:rPr>
                  <w:rStyle w:val="Hyperlink"/>
                  <w:rFonts w:ascii="Arial" w:eastAsia="Arial" w:hAnsi="Arial" w:cs="Arial"/>
                  <w:i/>
                  <w:sz w:val="20"/>
                  <w:szCs w:val="20"/>
                </w:rPr>
                <w:t>https://www.loc.gov/resource/lhbcb.25385/?sp=56&amp;st=text</w:t>
              </w:r>
            </w:hyperlink>
            <w:r w:rsidR="00BA77BF">
              <w:rPr>
                <w:rFonts w:ascii="Arial" w:eastAsia="Arial" w:hAnsi="Arial" w:cs="Arial"/>
                <w:i/>
                <w:sz w:val="20"/>
                <w:szCs w:val="20"/>
              </w:rPr>
              <w:t xml:space="preserve"> </w:t>
            </w:r>
          </w:p>
        </w:tc>
        <w:tc>
          <w:tcPr>
            <w:tcW w:w="5850" w:type="dxa"/>
            <w:gridSpan w:val="2"/>
          </w:tcPr>
          <w:p w14:paraId="715D7AD9" w14:textId="77777777" w:rsidR="000C2029" w:rsidRDefault="00227B01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Reflect on your </w:t>
            </w:r>
            <w:proofErr w:type="spellStart"/>
            <w:r>
              <w:rPr>
                <w:rFonts w:ascii="Arial" w:eastAsia="Arial" w:hAnsi="Arial" w:cs="Arial"/>
                <w:b/>
                <w:sz w:val="20"/>
                <w:szCs w:val="20"/>
              </w:rPr>
              <w:t>QFocus</w:t>
            </w:r>
            <w:proofErr w:type="spellEnd"/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: </w:t>
            </w:r>
          </w:p>
          <w:p w14:paraId="45E0BC0E" w14:textId="77777777" w:rsidR="001F3A45" w:rsidRDefault="001F3A45">
            <w:pPr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  <w:p w14:paraId="5150FBE9" w14:textId="3EC5D800" w:rsidR="001F3A45" w:rsidRPr="001F3A45" w:rsidRDefault="001F3A45">
            <w:pPr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</w:pPr>
            <w:r w:rsidRPr="001F3A45">
              <w:rPr>
                <w:rFonts w:ascii="Arial" w:eastAsia="Arial" w:hAnsi="Arial" w:cs="Arial"/>
                <w:bCs/>
                <w:sz w:val="20"/>
                <w:szCs w:val="20"/>
              </w:rPr>
              <w:t>The Chandler image was chosen due to the</w:t>
            </w:r>
            <w:r w:rsidR="00BF664C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</w:t>
            </w:r>
            <w:r w:rsidR="00F66DA6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reason</w:t>
            </w:r>
            <w:r w:rsidR="00BF664C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that students may not be aware that African Americans were involved on both the Union and the Confederate sides of the war. Couple this picture</w:t>
            </w:r>
            <w:r w:rsidR="006D08D7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/bio with an excerpt from the </w:t>
            </w:r>
            <w:r w:rsidR="000C5F01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“</w:t>
            </w:r>
            <w:r w:rsidR="006D08D7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Narrative of the Life of Freder</w:t>
            </w:r>
            <w:r w:rsidR="00B50063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ick Douglass an American Slave</w:t>
            </w:r>
            <w:r w:rsidR="000C5F01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”</w:t>
            </w:r>
            <w:r w:rsidR="00B50063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,</w:t>
            </w:r>
            <w:r w:rsidR="005A25B8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these</w:t>
            </w:r>
            <w:r w:rsidR="006C4F82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primary</w:t>
            </w:r>
            <w:r w:rsidR="005A25B8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resources</w:t>
            </w:r>
            <w:r w:rsidR="00B50063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can help develop a better understanding of the </w:t>
            </w:r>
            <w:r w:rsidR="00F66DA6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societal </w:t>
            </w:r>
            <w:r w:rsidR="00B50063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complexity </w:t>
            </w:r>
            <w:r w:rsidR="00F66DA6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the institution of slaver</w:t>
            </w:r>
            <w:r w:rsidR="006C4F82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>y during</w:t>
            </w:r>
            <w:r w:rsidR="00F66DA6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the time of the</w:t>
            </w:r>
            <w:r w:rsidR="00234D5D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American</w:t>
            </w:r>
            <w:r w:rsidR="00F66DA6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Civil War. </w:t>
            </w:r>
            <w:r w:rsidRPr="001F3A45">
              <w:rPr>
                <w:rFonts w:ascii="Arial" w:eastAsia="Arial" w:hAnsi="Arial" w:cs="Arial"/>
                <w:bCs/>
                <w:i/>
                <w:color w:val="000000"/>
                <w:sz w:val="20"/>
                <w:szCs w:val="20"/>
              </w:rPr>
              <w:t xml:space="preserve"> </w:t>
            </w:r>
          </w:p>
        </w:tc>
      </w:tr>
      <w:tr w:rsidR="000C2029" w14:paraId="72CCB656" w14:textId="77777777">
        <w:trPr>
          <w:trHeight w:val="3585"/>
          <w:jc w:val="center"/>
        </w:trPr>
        <w:tc>
          <w:tcPr>
            <w:tcW w:w="11058" w:type="dxa"/>
            <w:gridSpan w:val="4"/>
          </w:tcPr>
          <w:p w14:paraId="79926C6C" w14:textId="77777777" w:rsidR="000C2029" w:rsidRDefault="00227B01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Tailoring Instructions: </w:t>
            </w: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Share any adaptations or tailoring to the standard QFT process that you are planning. </w:t>
            </w:r>
          </w:p>
          <w:p w14:paraId="2D003101" w14:textId="77777777" w:rsidR="001D657C" w:rsidRDefault="001D657C">
            <w:pPr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  <w:p w14:paraId="01566825" w14:textId="7CD7B85B" w:rsidR="000C2029" w:rsidRDefault="00975556">
            <w:pPr>
              <w:numPr>
                <w:ilvl w:val="0"/>
                <w:numId w:val="3"/>
              </w:numPr>
              <w:spacing w:line="48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Support for ELLs</w:t>
            </w:r>
          </w:p>
          <w:p w14:paraId="2C336983" w14:textId="73E30F2E" w:rsidR="00E8519F" w:rsidRDefault="00E8519F" w:rsidP="00E8519F">
            <w:pPr>
              <w:numPr>
                <w:ilvl w:val="1"/>
                <w:numId w:val="3"/>
              </w:numPr>
              <w:spacing w:line="48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Students may need </w:t>
            </w:r>
            <w:r w:rsidR="00DB2A76">
              <w:rPr>
                <w:rFonts w:ascii="Arial" w:eastAsia="Arial" w:hAnsi="Arial" w:cs="Arial"/>
                <w:b/>
                <w:sz w:val="20"/>
                <w:szCs w:val="20"/>
              </w:rPr>
              <w:t>additional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supports in their native language</w:t>
            </w:r>
            <w:r w:rsidR="00DB2A76">
              <w:rPr>
                <w:rFonts w:ascii="Arial" w:eastAsia="Arial" w:hAnsi="Arial" w:cs="Arial"/>
                <w:b/>
                <w:sz w:val="20"/>
                <w:szCs w:val="20"/>
              </w:rPr>
              <w:t xml:space="preserve">. Content Glossaries </w:t>
            </w:r>
            <w:r w:rsidR="00E21E6B">
              <w:rPr>
                <w:rFonts w:ascii="Arial" w:eastAsia="Arial" w:hAnsi="Arial" w:cs="Arial"/>
                <w:b/>
                <w:sz w:val="20"/>
                <w:szCs w:val="20"/>
              </w:rPr>
              <w:t>in various languages</w:t>
            </w:r>
            <w:r w:rsidR="00DB2A76">
              <w:rPr>
                <w:rFonts w:ascii="Arial" w:eastAsia="Arial" w:hAnsi="Arial" w:cs="Arial"/>
                <w:b/>
                <w:sz w:val="20"/>
                <w:szCs w:val="20"/>
              </w:rPr>
              <w:t xml:space="preserve"> be found at the following link:</w:t>
            </w:r>
            <w:r w:rsidR="00E21E6B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hyperlink r:id="rId17" w:history="1">
              <w:r w:rsidR="00E21E6B" w:rsidRPr="001A4050">
                <w:rPr>
                  <w:rStyle w:val="Hyperlink"/>
                </w:rPr>
                <w:t>https://research.steinhardt.nyu.edu/metrocenter/resources/glossaries</w:t>
              </w:r>
            </w:hyperlink>
          </w:p>
          <w:p w14:paraId="35D5A500" w14:textId="77777777" w:rsidR="000C2029" w:rsidRDefault="00975556" w:rsidP="00975556">
            <w:pPr>
              <w:numPr>
                <w:ilvl w:val="0"/>
                <w:numId w:val="3"/>
              </w:numPr>
              <w:spacing w:line="48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Support for ESE</w:t>
            </w:r>
          </w:p>
          <w:p w14:paraId="047E0D31" w14:textId="7E6FC9FD" w:rsidR="001731C7" w:rsidRPr="00975556" w:rsidRDefault="001731C7" w:rsidP="001731C7">
            <w:pPr>
              <w:numPr>
                <w:ilvl w:val="1"/>
                <w:numId w:val="3"/>
              </w:numPr>
              <w:spacing w:line="480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While student pairing and triads may provide students with peer support, </w:t>
            </w:r>
            <w:r w:rsidR="00121AD5">
              <w:rPr>
                <w:rFonts w:ascii="Arial" w:eastAsia="Arial" w:hAnsi="Arial" w:cs="Arial"/>
                <w:b/>
                <w:sz w:val="20"/>
                <w:szCs w:val="20"/>
              </w:rPr>
              <w:t>you may also need to adjust timing and pacing</w:t>
            </w:r>
            <w:r w:rsidR="00AF1D2B">
              <w:rPr>
                <w:rFonts w:ascii="Arial" w:eastAsia="Arial" w:hAnsi="Arial" w:cs="Arial"/>
                <w:b/>
                <w:sz w:val="20"/>
                <w:szCs w:val="20"/>
              </w:rPr>
              <w:t xml:space="preserve"> of the activities listed to meet </w:t>
            </w:r>
            <w:r w:rsidR="00ED6F91">
              <w:rPr>
                <w:rFonts w:ascii="Arial" w:eastAsia="Arial" w:hAnsi="Arial" w:cs="Arial"/>
                <w:b/>
                <w:sz w:val="20"/>
                <w:szCs w:val="20"/>
              </w:rPr>
              <w:t xml:space="preserve">exceptional </w:t>
            </w:r>
            <w:r w:rsidR="00AF1D2B">
              <w:rPr>
                <w:rFonts w:ascii="Arial" w:eastAsia="Arial" w:hAnsi="Arial" w:cs="Arial"/>
                <w:b/>
                <w:sz w:val="20"/>
                <w:szCs w:val="20"/>
              </w:rPr>
              <w:t>student needs</w:t>
            </w:r>
            <w:r w:rsidR="00ED6F91">
              <w:rPr>
                <w:rFonts w:ascii="Arial" w:eastAsia="Arial" w:hAnsi="Arial" w:cs="Arial"/>
                <w:b/>
                <w:sz w:val="20"/>
                <w:szCs w:val="20"/>
              </w:rPr>
              <w:t>.</w:t>
            </w:r>
          </w:p>
        </w:tc>
      </w:tr>
    </w:tbl>
    <w:p w14:paraId="6D7FC19C" w14:textId="77777777" w:rsidR="00AA6434" w:rsidRDefault="00AA6434">
      <w:pPr>
        <w:rPr>
          <w:rFonts w:ascii="Arial" w:eastAsia="Arial" w:hAnsi="Arial" w:cs="Arial"/>
          <w:color w:val="000000"/>
          <w:sz w:val="20"/>
          <w:szCs w:val="20"/>
        </w:rPr>
      </w:pPr>
    </w:p>
    <w:sectPr w:rsidR="00AA6434">
      <w:headerReference w:type="default" r:id="rId18"/>
      <w:footerReference w:type="default" r:id="rId19"/>
      <w:headerReference w:type="first" r:id="rId20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716EF1" w14:textId="77777777" w:rsidR="006A3191" w:rsidRDefault="006A3191">
      <w:pPr>
        <w:spacing w:after="0" w:line="240" w:lineRule="auto"/>
      </w:pPr>
      <w:r>
        <w:separator/>
      </w:r>
    </w:p>
  </w:endnote>
  <w:endnote w:type="continuationSeparator" w:id="0">
    <w:p w14:paraId="29C78CB5" w14:textId="77777777" w:rsidR="006A3191" w:rsidRDefault="006A31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ontserrat">
    <w:altName w:val="Montserrat"/>
    <w:charset w:val="00"/>
    <w:family w:val="auto"/>
    <w:pitch w:val="variable"/>
    <w:sig w:usb0="2000020F" w:usb1="00000003" w:usb2="00000000" w:usb3="00000000" w:csb0="00000197" w:csb1="00000000"/>
  </w:font>
  <w:font w:name="MinionPro-Regular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1DBC3" w14:textId="77777777" w:rsidR="000C2029" w:rsidRDefault="00227B0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t>Source: The Right Question Institute</w:t>
    </w:r>
    <w:r>
      <w:rPr>
        <w:rFonts w:ascii="Arial" w:eastAsia="Arial" w:hAnsi="Arial" w:cs="Arial"/>
        <w:color w:val="000000"/>
        <w:sz w:val="20"/>
        <w:szCs w:val="20"/>
      </w:rPr>
      <w:tab/>
    </w: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AB3795"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  <w:r>
      <w:rPr>
        <w:rFonts w:ascii="Arial" w:eastAsia="Arial" w:hAnsi="Arial" w:cs="Arial"/>
        <w:color w:val="000000"/>
        <w:sz w:val="20"/>
        <w:szCs w:val="20"/>
      </w:rPr>
      <w:tab/>
      <w:t>rightquestion.org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B2018C" w14:textId="77777777" w:rsidR="006A3191" w:rsidRDefault="006A3191">
      <w:pPr>
        <w:spacing w:after="0" w:line="240" w:lineRule="auto"/>
      </w:pPr>
      <w:r>
        <w:separator/>
      </w:r>
    </w:p>
  </w:footnote>
  <w:footnote w:type="continuationSeparator" w:id="0">
    <w:p w14:paraId="0291AFE5" w14:textId="77777777" w:rsidR="006A3191" w:rsidRDefault="006A31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A4674C" w14:textId="705BEFC9" w:rsidR="000C2029" w:rsidRDefault="0067255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1312" behindDoc="0" locked="0" layoutInCell="1" allowOverlap="1" wp14:anchorId="120AEBA2" wp14:editId="695FF477">
          <wp:simplePos x="0" y="0"/>
          <wp:positionH relativeFrom="column">
            <wp:posOffset>1882140</wp:posOffset>
          </wp:positionH>
          <wp:positionV relativeFrom="paragraph">
            <wp:posOffset>-312420</wp:posOffset>
          </wp:positionV>
          <wp:extent cx="2497455" cy="447675"/>
          <wp:effectExtent l="0" t="0" r="0" b="0"/>
          <wp:wrapNone/>
          <wp:docPr id="3" name="Picture 3" descr="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Text&#10;&#10;Description automatically generated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97455" cy="447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27B01">
      <w:rPr>
        <w:noProof/>
      </w:rPr>
      <w:drawing>
        <wp:anchor distT="0" distB="0" distL="114300" distR="114300" simplePos="0" relativeHeight="251658240" behindDoc="0" locked="0" layoutInCell="1" hidden="0" allowOverlap="1" wp14:anchorId="0E181C60" wp14:editId="4E054A71">
          <wp:simplePos x="0" y="0"/>
          <wp:positionH relativeFrom="column">
            <wp:posOffset>-327659</wp:posOffset>
          </wp:positionH>
          <wp:positionV relativeFrom="paragraph">
            <wp:posOffset>-350519</wp:posOffset>
          </wp:positionV>
          <wp:extent cx="2049780" cy="536315"/>
          <wp:effectExtent l="0" t="0" r="0" b="0"/>
          <wp:wrapNone/>
          <wp:docPr id="21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9780" cy="5363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D1BDB66" w14:textId="77777777" w:rsidR="000C2029" w:rsidRDefault="000C202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5DE698" w14:textId="77777777" w:rsidR="000C2029" w:rsidRDefault="00227B0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C05BA67" wp14:editId="42CCC3BB">
          <wp:simplePos x="0" y="0"/>
          <wp:positionH relativeFrom="column">
            <wp:posOffset>-365759</wp:posOffset>
          </wp:positionH>
          <wp:positionV relativeFrom="paragraph">
            <wp:posOffset>-365759</wp:posOffset>
          </wp:positionV>
          <wp:extent cx="1958340" cy="512390"/>
          <wp:effectExtent l="0" t="0" r="0" b="0"/>
          <wp:wrapNone/>
          <wp:docPr id="2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58340" cy="5123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E12587F"/>
    <w:multiLevelType w:val="multilevel"/>
    <w:tmpl w:val="B19C4540"/>
    <w:lvl w:ilvl="0">
      <w:start w:val="1"/>
      <w:numFmt w:val="decimal"/>
      <w:lvlText w:val="%1."/>
      <w:lvlJc w:val="left"/>
      <w:pPr>
        <w:ind w:left="405" w:hanging="360"/>
      </w:pPr>
      <w:rPr>
        <w:rFonts w:ascii="Arial" w:eastAsia="Arial" w:hAnsi="Arial" w:cs="Arial"/>
        <w:sz w:val="18"/>
        <w:szCs w:val="18"/>
      </w:rPr>
    </w:lvl>
    <w:lvl w:ilvl="1">
      <w:start w:val="1"/>
      <w:numFmt w:val="decimal"/>
      <w:lvlText w:val="%2."/>
      <w:lvlJc w:val="left"/>
      <w:pPr>
        <w:ind w:left="1125" w:hanging="360"/>
      </w:pPr>
    </w:lvl>
    <w:lvl w:ilvl="2">
      <w:start w:val="1"/>
      <w:numFmt w:val="lowerRoman"/>
      <w:lvlText w:val="%3."/>
      <w:lvlJc w:val="right"/>
      <w:pPr>
        <w:ind w:left="1845" w:hanging="180"/>
      </w:pPr>
    </w:lvl>
    <w:lvl w:ilvl="3">
      <w:start w:val="1"/>
      <w:numFmt w:val="decimal"/>
      <w:lvlText w:val="%4."/>
      <w:lvlJc w:val="left"/>
      <w:pPr>
        <w:ind w:left="2565" w:hanging="360"/>
      </w:pPr>
    </w:lvl>
    <w:lvl w:ilvl="4">
      <w:start w:val="1"/>
      <w:numFmt w:val="lowerLetter"/>
      <w:lvlText w:val="%5."/>
      <w:lvlJc w:val="left"/>
      <w:pPr>
        <w:ind w:left="3285" w:hanging="360"/>
      </w:pPr>
    </w:lvl>
    <w:lvl w:ilvl="5">
      <w:start w:val="1"/>
      <w:numFmt w:val="lowerRoman"/>
      <w:lvlText w:val="%6."/>
      <w:lvlJc w:val="right"/>
      <w:pPr>
        <w:ind w:left="4005" w:hanging="180"/>
      </w:pPr>
    </w:lvl>
    <w:lvl w:ilvl="6">
      <w:start w:val="1"/>
      <w:numFmt w:val="decimal"/>
      <w:lvlText w:val="%7."/>
      <w:lvlJc w:val="left"/>
      <w:pPr>
        <w:ind w:left="4725" w:hanging="360"/>
      </w:pPr>
    </w:lvl>
    <w:lvl w:ilvl="7">
      <w:start w:val="1"/>
      <w:numFmt w:val="lowerLetter"/>
      <w:lvlText w:val="%8."/>
      <w:lvlJc w:val="left"/>
      <w:pPr>
        <w:ind w:left="5445" w:hanging="360"/>
      </w:pPr>
    </w:lvl>
    <w:lvl w:ilvl="8">
      <w:start w:val="1"/>
      <w:numFmt w:val="lowerRoman"/>
      <w:lvlText w:val="%9."/>
      <w:lvlJc w:val="right"/>
      <w:pPr>
        <w:ind w:left="6165" w:hanging="180"/>
      </w:pPr>
    </w:lvl>
  </w:abstractNum>
  <w:abstractNum w:abstractNumId="1" w15:restartNumberingAfterBreak="0">
    <w:nsid w:val="52F9692A"/>
    <w:multiLevelType w:val="multilevel"/>
    <w:tmpl w:val="9976B226"/>
    <w:lvl w:ilvl="0">
      <w:start w:val="1"/>
      <w:numFmt w:val="decimal"/>
      <w:lvlText w:val="%1."/>
      <w:lvlJc w:val="left"/>
      <w:pPr>
        <w:ind w:left="405" w:hanging="360"/>
      </w:pPr>
      <w:rPr>
        <w:rFonts w:ascii="Arial" w:eastAsia="Arial" w:hAnsi="Arial" w:cs="Arial"/>
        <w:sz w:val="18"/>
        <w:szCs w:val="18"/>
      </w:rPr>
    </w:lvl>
    <w:lvl w:ilvl="1">
      <w:start w:val="1"/>
      <w:numFmt w:val="lowerLetter"/>
      <w:lvlText w:val="%2."/>
      <w:lvlJc w:val="left"/>
      <w:pPr>
        <w:ind w:left="1125" w:hanging="360"/>
      </w:pPr>
    </w:lvl>
    <w:lvl w:ilvl="2">
      <w:start w:val="1"/>
      <w:numFmt w:val="lowerRoman"/>
      <w:lvlText w:val="%3."/>
      <w:lvlJc w:val="right"/>
      <w:pPr>
        <w:ind w:left="1845" w:hanging="180"/>
      </w:pPr>
    </w:lvl>
    <w:lvl w:ilvl="3">
      <w:start w:val="1"/>
      <w:numFmt w:val="decimal"/>
      <w:lvlText w:val="%4."/>
      <w:lvlJc w:val="left"/>
      <w:pPr>
        <w:ind w:left="2565" w:hanging="360"/>
      </w:pPr>
    </w:lvl>
    <w:lvl w:ilvl="4">
      <w:start w:val="1"/>
      <w:numFmt w:val="lowerLetter"/>
      <w:lvlText w:val="%5."/>
      <w:lvlJc w:val="left"/>
      <w:pPr>
        <w:ind w:left="3285" w:hanging="360"/>
      </w:pPr>
    </w:lvl>
    <w:lvl w:ilvl="5">
      <w:start w:val="1"/>
      <w:numFmt w:val="lowerRoman"/>
      <w:lvlText w:val="%6."/>
      <w:lvlJc w:val="right"/>
      <w:pPr>
        <w:ind w:left="4005" w:hanging="180"/>
      </w:pPr>
    </w:lvl>
    <w:lvl w:ilvl="6">
      <w:start w:val="1"/>
      <w:numFmt w:val="decimal"/>
      <w:lvlText w:val="%7."/>
      <w:lvlJc w:val="left"/>
      <w:pPr>
        <w:ind w:left="4725" w:hanging="360"/>
      </w:pPr>
    </w:lvl>
    <w:lvl w:ilvl="7">
      <w:start w:val="1"/>
      <w:numFmt w:val="lowerLetter"/>
      <w:lvlText w:val="%8."/>
      <w:lvlJc w:val="left"/>
      <w:pPr>
        <w:ind w:left="5445" w:hanging="360"/>
      </w:pPr>
    </w:lvl>
    <w:lvl w:ilvl="8">
      <w:start w:val="1"/>
      <w:numFmt w:val="lowerRoman"/>
      <w:lvlText w:val="%9."/>
      <w:lvlJc w:val="right"/>
      <w:pPr>
        <w:ind w:left="6165" w:hanging="180"/>
      </w:pPr>
    </w:lvl>
  </w:abstractNum>
  <w:abstractNum w:abstractNumId="2" w15:restartNumberingAfterBreak="0">
    <w:nsid w:val="553E6312"/>
    <w:multiLevelType w:val="multilevel"/>
    <w:tmpl w:val="ECA887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446726D"/>
    <w:multiLevelType w:val="multilevel"/>
    <w:tmpl w:val="2086042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2029"/>
    <w:rsid w:val="00000241"/>
    <w:rsid w:val="00017A6C"/>
    <w:rsid w:val="0003522E"/>
    <w:rsid w:val="00055408"/>
    <w:rsid w:val="0007152D"/>
    <w:rsid w:val="00073525"/>
    <w:rsid w:val="00081501"/>
    <w:rsid w:val="000A4CE3"/>
    <w:rsid w:val="000A4E45"/>
    <w:rsid w:val="000B0C23"/>
    <w:rsid w:val="000C2029"/>
    <w:rsid w:val="000C5F01"/>
    <w:rsid w:val="000D1ED6"/>
    <w:rsid w:val="000D63AD"/>
    <w:rsid w:val="000E15A7"/>
    <w:rsid w:val="000F194A"/>
    <w:rsid w:val="00121AD5"/>
    <w:rsid w:val="00124437"/>
    <w:rsid w:val="001557BD"/>
    <w:rsid w:val="001631D4"/>
    <w:rsid w:val="001731C7"/>
    <w:rsid w:val="001C451A"/>
    <w:rsid w:val="001D657C"/>
    <w:rsid w:val="001F3A45"/>
    <w:rsid w:val="001F6381"/>
    <w:rsid w:val="00200697"/>
    <w:rsid w:val="00227B01"/>
    <w:rsid w:val="00234D5D"/>
    <w:rsid w:val="002549B0"/>
    <w:rsid w:val="0028445E"/>
    <w:rsid w:val="002A3819"/>
    <w:rsid w:val="002B3EB4"/>
    <w:rsid w:val="002C06E1"/>
    <w:rsid w:val="002E55D7"/>
    <w:rsid w:val="00322C4F"/>
    <w:rsid w:val="003236D7"/>
    <w:rsid w:val="00354C85"/>
    <w:rsid w:val="00384E15"/>
    <w:rsid w:val="00392965"/>
    <w:rsid w:val="003A52B3"/>
    <w:rsid w:val="003B76AB"/>
    <w:rsid w:val="003F7B66"/>
    <w:rsid w:val="00400F95"/>
    <w:rsid w:val="00450276"/>
    <w:rsid w:val="004834EB"/>
    <w:rsid w:val="004A0AF0"/>
    <w:rsid w:val="004C5CE0"/>
    <w:rsid w:val="004D0952"/>
    <w:rsid w:val="004E6A32"/>
    <w:rsid w:val="004E6DDB"/>
    <w:rsid w:val="004F0D15"/>
    <w:rsid w:val="00506722"/>
    <w:rsid w:val="00516CEA"/>
    <w:rsid w:val="00530027"/>
    <w:rsid w:val="005959BA"/>
    <w:rsid w:val="005A25B8"/>
    <w:rsid w:val="005B0292"/>
    <w:rsid w:val="005C02A9"/>
    <w:rsid w:val="005E0F97"/>
    <w:rsid w:val="005F3A28"/>
    <w:rsid w:val="00607661"/>
    <w:rsid w:val="006103D4"/>
    <w:rsid w:val="00672557"/>
    <w:rsid w:val="00686604"/>
    <w:rsid w:val="0068739D"/>
    <w:rsid w:val="006A3191"/>
    <w:rsid w:val="006A5025"/>
    <w:rsid w:val="006C4F82"/>
    <w:rsid w:val="006D08D7"/>
    <w:rsid w:val="006D443B"/>
    <w:rsid w:val="006D7814"/>
    <w:rsid w:val="006E167E"/>
    <w:rsid w:val="007134C8"/>
    <w:rsid w:val="00754BC8"/>
    <w:rsid w:val="00762E3B"/>
    <w:rsid w:val="00786F3A"/>
    <w:rsid w:val="007B7D4B"/>
    <w:rsid w:val="007D3BD1"/>
    <w:rsid w:val="007D6D27"/>
    <w:rsid w:val="0080245C"/>
    <w:rsid w:val="0084395F"/>
    <w:rsid w:val="0086189F"/>
    <w:rsid w:val="008777B6"/>
    <w:rsid w:val="00882317"/>
    <w:rsid w:val="008939B0"/>
    <w:rsid w:val="008C59F7"/>
    <w:rsid w:val="008D3518"/>
    <w:rsid w:val="008D3C4A"/>
    <w:rsid w:val="008D4875"/>
    <w:rsid w:val="008E0B22"/>
    <w:rsid w:val="00900BB8"/>
    <w:rsid w:val="009261BB"/>
    <w:rsid w:val="00947624"/>
    <w:rsid w:val="009504C1"/>
    <w:rsid w:val="00975556"/>
    <w:rsid w:val="009A3B5A"/>
    <w:rsid w:val="009B24F8"/>
    <w:rsid w:val="009D5B00"/>
    <w:rsid w:val="00A46654"/>
    <w:rsid w:val="00A47002"/>
    <w:rsid w:val="00A676FD"/>
    <w:rsid w:val="00A72CD3"/>
    <w:rsid w:val="00AA506B"/>
    <w:rsid w:val="00AA6434"/>
    <w:rsid w:val="00AB3795"/>
    <w:rsid w:val="00AC6D50"/>
    <w:rsid w:val="00AF1D2B"/>
    <w:rsid w:val="00B13352"/>
    <w:rsid w:val="00B21910"/>
    <w:rsid w:val="00B50063"/>
    <w:rsid w:val="00B5752D"/>
    <w:rsid w:val="00B67B34"/>
    <w:rsid w:val="00B67E6D"/>
    <w:rsid w:val="00BA77BF"/>
    <w:rsid w:val="00BB5B3F"/>
    <w:rsid w:val="00BC0129"/>
    <w:rsid w:val="00BC309D"/>
    <w:rsid w:val="00BF2C0D"/>
    <w:rsid w:val="00BF664C"/>
    <w:rsid w:val="00C01D1C"/>
    <w:rsid w:val="00C11B4A"/>
    <w:rsid w:val="00C717D0"/>
    <w:rsid w:val="00C84C31"/>
    <w:rsid w:val="00D02C15"/>
    <w:rsid w:val="00D03F35"/>
    <w:rsid w:val="00D13CA4"/>
    <w:rsid w:val="00D22DA1"/>
    <w:rsid w:val="00D5036D"/>
    <w:rsid w:val="00D839ED"/>
    <w:rsid w:val="00D92B28"/>
    <w:rsid w:val="00D94E09"/>
    <w:rsid w:val="00DB2A76"/>
    <w:rsid w:val="00DC59AF"/>
    <w:rsid w:val="00DD1C6D"/>
    <w:rsid w:val="00DD5EDB"/>
    <w:rsid w:val="00DF502C"/>
    <w:rsid w:val="00E21E6B"/>
    <w:rsid w:val="00E8519F"/>
    <w:rsid w:val="00E93878"/>
    <w:rsid w:val="00ED30AD"/>
    <w:rsid w:val="00ED4183"/>
    <w:rsid w:val="00ED6F91"/>
    <w:rsid w:val="00EF69DF"/>
    <w:rsid w:val="00EF7852"/>
    <w:rsid w:val="00F2640F"/>
    <w:rsid w:val="00F47F32"/>
    <w:rsid w:val="00F66DA6"/>
    <w:rsid w:val="00F87664"/>
    <w:rsid w:val="00F92FD0"/>
    <w:rsid w:val="00FB0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6C8C07"/>
  <w15:docId w15:val="{CE770341-7AA5-4A97-A747-9186FAC33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7125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607125"/>
    <w:pPr>
      <w:ind w:left="720"/>
      <w:contextualSpacing/>
    </w:pPr>
  </w:style>
  <w:style w:type="table" w:styleId="TableGrid">
    <w:name w:val="Table Grid"/>
    <w:basedOn w:val="TableNormal"/>
    <w:uiPriority w:val="59"/>
    <w:rsid w:val="00607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A299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2991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85D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9E3BAD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9946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46E3"/>
  </w:style>
  <w:style w:type="paragraph" w:styleId="Footer">
    <w:name w:val="footer"/>
    <w:basedOn w:val="Normal"/>
    <w:link w:val="FooterChar"/>
    <w:uiPriority w:val="99"/>
    <w:unhideWhenUsed/>
    <w:rsid w:val="009946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46E3"/>
  </w:style>
  <w:style w:type="paragraph" w:customStyle="1" w:styleId="paragraph">
    <w:name w:val="paragraph"/>
    <w:basedOn w:val="Normal"/>
    <w:rsid w:val="001245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1245A2"/>
  </w:style>
  <w:style w:type="character" w:customStyle="1" w:styleId="eop">
    <w:name w:val="eop"/>
    <w:basedOn w:val="DefaultParagraphFont"/>
    <w:rsid w:val="001245A2"/>
  </w:style>
  <w:style w:type="character" w:styleId="FollowedHyperlink">
    <w:name w:val="FollowedHyperlink"/>
    <w:basedOn w:val="DefaultParagraphFont"/>
    <w:uiPriority w:val="99"/>
    <w:semiHidden/>
    <w:unhideWhenUsed/>
    <w:rsid w:val="00EF295B"/>
    <w:rPr>
      <w:color w:val="954F72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16D22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character" w:styleId="Emphasis">
    <w:name w:val="Emphasis"/>
    <w:basedOn w:val="DefaultParagraphFont"/>
    <w:uiPriority w:val="20"/>
    <w:qFormat/>
    <w:rsid w:val="00AA6434"/>
    <w:rPr>
      <w:i/>
      <w:iCs/>
    </w:rPr>
  </w:style>
  <w:style w:type="character" w:styleId="UnresolvedMention">
    <w:name w:val="Unresolved Mention"/>
    <w:basedOn w:val="DefaultParagraphFont"/>
    <w:uiPriority w:val="99"/>
    <w:semiHidden/>
    <w:unhideWhenUsed/>
    <w:rsid w:val="007D6D27"/>
    <w:rPr>
      <w:color w:val="605E5C"/>
      <w:shd w:val="clear" w:color="auto" w:fill="E1DFDD"/>
    </w:rPr>
  </w:style>
  <w:style w:type="paragraph" w:customStyle="1" w:styleId="NoSpacing1">
    <w:name w:val="No Spacing1"/>
    <w:uiPriority w:val="99"/>
    <w:qFormat/>
    <w:rsid w:val="00BC309D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loc.gov/resource/lhbcb.25385/?sp=56&amp;st=text" TargetMode="External"/><Relationship Id="rId18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s://www.loc.gov/rr/print/coll/SoldierbiosChandler.html" TargetMode="External"/><Relationship Id="rId17" Type="http://schemas.openxmlformats.org/officeDocument/2006/relationships/hyperlink" Target="https://research.steinhardt.nyu.edu/metrocenter/resources/glossaries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loc.gov/resource/lhbcb.25385/?sp=56&amp;st=text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loc.gov/rr/print/coll/SoldierbiosChandler.html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loc.gov/rr/print/coll/SoldierbiosChandler.html" TargetMode="External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yperlink" Target="https://www.cpalms.org/PreviewStandard/Preview/3296" TargetMode="External"/><Relationship Id="rId14" Type="http://schemas.openxmlformats.org/officeDocument/2006/relationships/hyperlink" Target="https://www.loc.gov/rr/print/coll/SoldierbiosChandler.html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fOyeL2VgpHzkW9k1XUSlhiWmTMw==">AMUW2mWfaYG4yijucJZy4RLo382QxSY2nGIAVYCkLdhC+1FENVNCmCop9Stpg2/jDzEubuZ32D8yfTNHg9XnyKqa0bprOj75/vN9IlVteqY8HTMlz9yxDHbtis22+5f1tmDa2bQbZ3mN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80D112B-A74C-4814-8D9B-D708A469DC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838</Words>
  <Characters>4783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Katy</dc:creator>
  <cp:lastModifiedBy>Adrian Lugo</cp:lastModifiedBy>
  <cp:revision>7</cp:revision>
  <dcterms:created xsi:type="dcterms:W3CDTF">2022-12-06T05:33:00Z</dcterms:created>
  <dcterms:modified xsi:type="dcterms:W3CDTF">2022-12-06T05:38:00Z</dcterms:modified>
</cp:coreProperties>
</file>