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jc w:val="center"/>
        <w:rPr>
          <w:sz w:val="36"/>
          <w:szCs w:val="36"/>
        </w:rPr>
      </w:pPr>
      <w:bookmarkStart w:colFirst="0" w:colLast="0" w:name="_cpn1llvffmrd" w:id="0"/>
      <w:bookmarkEnd w:id="0"/>
      <w:r w:rsidDel="00000000" w:rsidR="00000000" w:rsidRPr="00000000">
        <w:rPr>
          <w:sz w:val="36"/>
          <w:szCs w:val="36"/>
          <w:rtl w:val="0"/>
        </w:rPr>
        <w:t xml:space="preserve">A Stereoscopic Tour of the United States, by Underwood &amp; Underwood, 1904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Abbreviated from </w:t>
      </w:r>
      <w:hyperlink r:id="rId6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The United States of America through the stereoscope; one hundred outlooks from successive standpoints in different parts of the world's greatest republic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rPr>
          <w:sz w:val="28"/>
          <w:szCs w:val="28"/>
        </w:rPr>
      </w:pPr>
      <w:bookmarkStart w:colFirst="0" w:colLast="0" w:name="_1qunxrubptut" w:id="1"/>
      <w:bookmarkEnd w:id="1"/>
      <w:r w:rsidDel="00000000" w:rsidR="00000000" w:rsidRPr="00000000">
        <w:rPr>
          <w:sz w:val="28"/>
          <w:szCs w:val="28"/>
          <w:rtl w:val="0"/>
        </w:rPr>
        <w:t xml:space="preserve">ITINERARY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The magnificent new Congressional Library – the most spacious book repository in the world – Washington, D. C.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President Roosevelt signing bills, White House, Washington, D. C.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the great spinning room – 104,000 spindles – Olympian mainland to right, Charleston, S. C.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sweetest spot on earth – Sugar Levee – New Orleans, La.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$10,000,000 Bridge over Mississippi, St. Louis, Mo. – 2,500 feet long, arches 60 feet above water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Inclines to the copper mines, Metcalf, Arizona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Cliff House and Seal Rocks from the Beach – showing the tide coming in – San Francisco, Cal.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Picturesque grandeur of the great Columbia River – remarkable “Pillars of Hercules” (west), Ore.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the great corn fields of Eastern Kansas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Gigantic lily-leaf (</w:t>
      </w:r>
      <w:r w:rsidDel="00000000" w:rsidR="00000000" w:rsidRPr="00000000">
        <w:rPr>
          <w:i w:val="1"/>
          <w:rtl w:val="0"/>
        </w:rPr>
        <w:t xml:space="preserve">Victoria Regia</w:t>
      </w:r>
      <w:r w:rsidDel="00000000" w:rsidR="00000000" w:rsidRPr="00000000">
        <w:rPr>
          <w:rtl w:val="0"/>
        </w:rPr>
        <w:t xml:space="preserve">), used as a raft in charming Como Park, St. Paul, Minn.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State Street, Chicago, Ill. (north from Adams), noon-day crowns on a thoroughfare 18 miles long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Source of the world’s most gigantic fortunes, pumping-wells in the oil country, western Pennsylvania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Cradle of Liberty; interior Faneuil Hall, Boston – scene of epoch-making meetings of two centuries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famous Flatiron building – most remarkable commercial building in the world, New York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loc.gov/item/0403323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